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018C" w:rsidRDefault="00F75B9A">
      <w:pPr>
        <w:pStyle w:val="4"/>
      </w:pPr>
      <w:r>
        <w:t>Герб</w:t>
      </w:r>
    </w:p>
    <w:p w:rsidR="00D5018C" w:rsidRDefault="00F75B9A">
      <w:pPr>
        <w:pStyle w:val="4"/>
      </w:pPr>
      <w:r>
        <w:t>АДМИНИСТРАЦИЯ  МУНИЦИПАЛЬНОГО  ОБРАЗОВАНИЯ</w:t>
      </w:r>
    </w:p>
    <w:p w:rsidR="00D5018C" w:rsidRDefault="00F75B9A">
      <w:pPr>
        <w:pStyle w:val="Standard"/>
        <w:jc w:val="center"/>
        <w:rPr>
          <w:b/>
          <w:sz w:val="22"/>
        </w:rPr>
      </w:pPr>
      <w:r>
        <w:rPr>
          <w:b/>
          <w:sz w:val="22"/>
        </w:rPr>
        <w:t>ЩЕГЛОВСКОЕ  СЕЛЬСКОЕ  ПОСЕЛЕНИЕ</w:t>
      </w:r>
    </w:p>
    <w:p w:rsidR="00D5018C" w:rsidRDefault="00F75B9A">
      <w:pPr>
        <w:pStyle w:val="Standard"/>
        <w:jc w:val="center"/>
        <w:rPr>
          <w:b/>
          <w:sz w:val="22"/>
        </w:rPr>
      </w:pPr>
      <w:r>
        <w:rPr>
          <w:b/>
          <w:sz w:val="22"/>
        </w:rPr>
        <w:t>ЛЕНИНГРАДСКОЙ  ОБЛАСТИ</w:t>
      </w:r>
    </w:p>
    <w:p w:rsidR="00D5018C" w:rsidRDefault="00F75B9A">
      <w:pPr>
        <w:pStyle w:val="Standard"/>
        <w:jc w:val="center"/>
        <w:rPr>
          <w:b/>
          <w:sz w:val="22"/>
        </w:rPr>
      </w:pPr>
      <w:r>
        <w:rPr>
          <w:b/>
          <w:sz w:val="22"/>
        </w:rPr>
        <w:t>(ВСЕВОЛОЖСКОГО  РАЙОНА)</w:t>
      </w:r>
    </w:p>
    <w:p w:rsidR="00D5018C" w:rsidRDefault="00D5018C">
      <w:pPr>
        <w:pStyle w:val="Standard"/>
        <w:jc w:val="center"/>
        <w:rPr>
          <w:b/>
          <w:sz w:val="32"/>
        </w:rPr>
      </w:pPr>
    </w:p>
    <w:p w:rsidR="00D5018C" w:rsidRDefault="00F75B9A">
      <w:pPr>
        <w:pStyle w:val="Standard"/>
        <w:jc w:val="center"/>
        <w:rPr>
          <w:b/>
          <w:sz w:val="32"/>
        </w:rPr>
      </w:pPr>
      <w:r>
        <w:rPr>
          <w:b/>
          <w:sz w:val="32"/>
        </w:rPr>
        <w:t>ПОСТАНОВЛЕНИЕ</w:t>
      </w:r>
    </w:p>
    <w:p w:rsidR="00D5018C" w:rsidRDefault="00D5018C">
      <w:pPr>
        <w:pStyle w:val="Standard"/>
        <w:jc w:val="center"/>
        <w:rPr>
          <w:sz w:val="10"/>
        </w:rPr>
      </w:pPr>
    </w:p>
    <w:p w:rsidR="00D5018C" w:rsidRDefault="00D5018C">
      <w:pPr>
        <w:pStyle w:val="Standard"/>
        <w:tabs>
          <w:tab w:val="left" w:pos="4962"/>
        </w:tabs>
        <w:rPr>
          <w:sz w:val="16"/>
        </w:rPr>
      </w:pPr>
    </w:p>
    <w:p w:rsidR="00D5018C" w:rsidRDefault="00D5018C">
      <w:pPr>
        <w:pStyle w:val="Standard"/>
        <w:tabs>
          <w:tab w:val="left" w:pos="851"/>
          <w:tab w:val="left" w:pos="3686"/>
        </w:tabs>
        <w:rPr>
          <w:sz w:val="24"/>
        </w:rPr>
      </w:pPr>
    </w:p>
    <w:p w:rsidR="00D5018C" w:rsidRDefault="00F75B9A">
      <w:pPr>
        <w:pStyle w:val="Standard"/>
        <w:tabs>
          <w:tab w:val="left" w:pos="567"/>
          <w:tab w:val="left" w:pos="3686"/>
        </w:tabs>
      </w:pPr>
      <w:r>
        <w:t xml:space="preserve">17.03.2015. </w:t>
      </w:r>
      <w:r>
        <w:t xml:space="preserve">                                                                                        №105</w:t>
      </w:r>
    </w:p>
    <w:p w:rsidR="00D5018C" w:rsidRDefault="00F75B9A">
      <w:pPr>
        <w:pStyle w:val="Standard"/>
        <w:tabs>
          <w:tab w:val="left" w:pos="567"/>
          <w:tab w:val="left" w:pos="3686"/>
        </w:tabs>
      </w:pPr>
      <w:r>
        <w:t xml:space="preserve">п. </w:t>
      </w:r>
      <w:proofErr w:type="spellStart"/>
      <w:r>
        <w:t>Щеглово</w:t>
      </w:r>
      <w:proofErr w:type="spellEnd"/>
    </w:p>
    <w:p w:rsidR="00D5018C" w:rsidRDefault="00D5018C">
      <w:pPr>
        <w:pStyle w:val="Standard"/>
        <w:rPr>
          <w:b/>
          <w:szCs w:val="28"/>
        </w:rPr>
      </w:pPr>
    </w:p>
    <w:tbl>
      <w:tblPr>
        <w:tblW w:w="4928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28"/>
      </w:tblGrid>
      <w:tr w:rsidR="00D5018C">
        <w:tblPrEx>
          <w:tblCellMar>
            <w:top w:w="0" w:type="dxa"/>
            <w:bottom w:w="0" w:type="dxa"/>
          </w:tblCellMar>
        </w:tblPrEx>
        <w:tc>
          <w:tcPr>
            <w:tcW w:w="49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18C" w:rsidRDefault="00F75B9A">
            <w:pPr>
              <w:pStyle w:val="Standard"/>
              <w:rPr>
                <w:color w:val="000000"/>
                <w:szCs w:val="28"/>
              </w:rPr>
            </w:pPr>
            <w:bookmarkStart w:id="0" w:name="_GoBack"/>
            <w:r>
              <w:rPr>
                <w:color w:val="000000"/>
                <w:szCs w:val="28"/>
              </w:rPr>
              <w:t>Об утверждении муниципальной целевой программы «Развитие части территории муниципального образования «</w:t>
            </w:r>
            <w:proofErr w:type="spellStart"/>
            <w:r>
              <w:rPr>
                <w:color w:val="000000"/>
                <w:szCs w:val="28"/>
              </w:rPr>
              <w:t>Щегловское</w:t>
            </w:r>
            <w:proofErr w:type="spellEnd"/>
            <w:r>
              <w:rPr>
                <w:color w:val="000000"/>
                <w:szCs w:val="28"/>
              </w:rPr>
              <w:t xml:space="preserve"> сельское поселение» на 2015-2016 годы»</w:t>
            </w:r>
            <w:r>
              <w:rPr>
                <w:color w:val="000000"/>
                <w:szCs w:val="28"/>
              </w:rPr>
              <w:t>.</w:t>
            </w:r>
            <w:bookmarkEnd w:id="0"/>
          </w:p>
        </w:tc>
      </w:tr>
      <w:tr w:rsidR="00D5018C">
        <w:tblPrEx>
          <w:tblCellMar>
            <w:top w:w="0" w:type="dxa"/>
            <w:bottom w:w="0" w:type="dxa"/>
          </w:tblCellMar>
        </w:tblPrEx>
        <w:tc>
          <w:tcPr>
            <w:tcW w:w="49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18C" w:rsidRDefault="00D5018C">
            <w:pPr>
              <w:pStyle w:val="Standard"/>
              <w:rPr>
                <w:color w:val="000000"/>
                <w:sz w:val="24"/>
                <w:szCs w:val="24"/>
              </w:rPr>
            </w:pPr>
          </w:p>
        </w:tc>
      </w:tr>
    </w:tbl>
    <w:p w:rsidR="00D5018C" w:rsidRDefault="00D5018C">
      <w:pPr>
        <w:pStyle w:val="Standard"/>
        <w:jc w:val="center"/>
        <w:rPr>
          <w:color w:val="000000"/>
        </w:rPr>
      </w:pPr>
    </w:p>
    <w:p w:rsidR="00D5018C" w:rsidRDefault="00F75B9A">
      <w:pPr>
        <w:pStyle w:val="Standard"/>
        <w:ind w:firstLine="708"/>
        <w:rPr>
          <w:color w:val="000000"/>
        </w:rPr>
      </w:pPr>
      <w:proofErr w:type="gramStart"/>
      <w:r>
        <w:rPr>
          <w:color w:val="000000"/>
        </w:rPr>
        <w:t xml:space="preserve">В соответствии со статьей 33 Федерального закона Российской Федерации от 06 октября 2003 года № 131-ФЗ «Об общих принципах организации местного самоуправления в Российской Федерации», областным законом от 14 декабря 2012 года №95-Оз «О содействии </w:t>
      </w:r>
      <w:r>
        <w:rPr>
          <w:color w:val="000000"/>
        </w:rPr>
        <w:t>развитию на части территорий муниципальных образований Ленинградской области иных форм местного самоуправления», статьей Положения о бюджетном процессе в муниципальном образовании «</w:t>
      </w:r>
      <w:proofErr w:type="spellStart"/>
      <w:r>
        <w:rPr>
          <w:color w:val="000000"/>
        </w:rPr>
        <w:t>Щегловское</w:t>
      </w:r>
      <w:proofErr w:type="spellEnd"/>
      <w:r>
        <w:rPr>
          <w:color w:val="000000"/>
        </w:rPr>
        <w:t xml:space="preserve"> сельское поселение» Всеволожского муниципального района, </w:t>
      </w:r>
      <w:proofErr w:type="gramEnd"/>
      <w:r>
        <w:rPr>
          <w:color w:val="000000"/>
        </w:rPr>
        <w:t>Ленингр</w:t>
      </w:r>
      <w:r>
        <w:rPr>
          <w:color w:val="000000"/>
        </w:rPr>
        <w:t>адской области, утвержденного решением совета депутатов муниципального образования «</w:t>
      </w:r>
      <w:proofErr w:type="spellStart"/>
      <w:r>
        <w:rPr>
          <w:color w:val="000000"/>
        </w:rPr>
        <w:t>Щегловское</w:t>
      </w:r>
      <w:proofErr w:type="spellEnd"/>
      <w:r>
        <w:rPr>
          <w:color w:val="000000"/>
        </w:rPr>
        <w:t xml:space="preserve"> сельское поселение» от 21 ноября 2005 года №17  и Положением об организации деятельности старост, на территории Муниципального образования «</w:t>
      </w:r>
      <w:proofErr w:type="spellStart"/>
      <w:r>
        <w:rPr>
          <w:color w:val="000000"/>
        </w:rPr>
        <w:t>Щегловское</w:t>
      </w:r>
      <w:proofErr w:type="spellEnd"/>
      <w:r>
        <w:rPr>
          <w:color w:val="000000"/>
        </w:rPr>
        <w:t xml:space="preserve"> сельское п</w:t>
      </w:r>
      <w:r>
        <w:rPr>
          <w:color w:val="000000"/>
        </w:rPr>
        <w:t>оселение», утвержденным решением совета депутатов муниципального образования «</w:t>
      </w:r>
      <w:proofErr w:type="spellStart"/>
      <w:r>
        <w:rPr>
          <w:color w:val="000000"/>
        </w:rPr>
        <w:t>Щегловское</w:t>
      </w:r>
      <w:proofErr w:type="spellEnd"/>
      <w:r>
        <w:rPr>
          <w:color w:val="000000"/>
        </w:rPr>
        <w:t xml:space="preserve"> сельское поселение» от 28 марта 2013 года №13,</w:t>
      </w:r>
    </w:p>
    <w:p w:rsidR="00D5018C" w:rsidRDefault="00F75B9A">
      <w:pPr>
        <w:pStyle w:val="Standard"/>
        <w:ind w:firstLine="708"/>
        <w:rPr>
          <w:color w:val="000000"/>
        </w:rPr>
      </w:pPr>
      <w:r>
        <w:rPr>
          <w:color w:val="000000"/>
        </w:rPr>
        <w:t>ПОСТАНОВЛЯЮ:</w:t>
      </w:r>
    </w:p>
    <w:p w:rsidR="00D5018C" w:rsidRDefault="00F75B9A">
      <w:pPr>
        <w:pStyle w:val="Standard"/>
        <w:ind w:firstLine="708"/>
        <w:rPr>
          <w:color w:val="000000"/>
        </w:rPr>
      </w:pPr>
      <w:r>
        <w:rPr>
          <w:color w:val="000000"/>
        </w:rPr>
        <w:t>1. Утвердить муниципальную целевую программу «Развитие части территории муниципального образования «</w:t>
      </w:r>
      <w:proofErr w:type="spellStart"/>
      <w:r>
        <w:rPr>
          <w:color w:val="000000"/>
        </w:rPr>
        <w:t>Щегловс</w:t>
      </w:r>
      <w:r>
        <w:rPr>
          <w:color w:val="000000"/>
        </w:rPr>
        <w:t>кое</w:t>
      </w:r>
      <w:proofErr w:type="spellEnd"/>
      <w:r>
        <w:rPr>
          <w:color w:val="000000"/>
        </w:rPr>
        <w:t xml:space="preserve"> сельское поселение на 2015-2016 годы» (приложение №1).</w:t>
      </w:r>
    </w:p>
    <w:p w:rsidR="00D5018C" w:rsidRDefault="00F75B9A">
      <w:pPr>
        <w:pStyle w:val="Standard"/>
        <w:ind w:firstLine="708"/>
        <w:rPr>
          <w:color w:val="000000"/>
        </w:rPr>
      </w:pPr>
      <w:r>
        <w:rPr>
          <w:color w:val="000000"/>
        </w:rPr>
        <w:t>2. Финансирование мероприятий муниципальной целевой программы «Развитие части территорий муниципального образования «</w:t>
      </w:r>
      <w:proofErr w:type="spellStart"/>
      <w:r>
        <w:rPr>
          <w:color w:val="000000"/>
        </w:rPr>
        <w:t>Щегловское</w:t>
      </w:r>
      <w:proofErr w:type="spellEnd"/>
      <w:r>
        <w:rPr>
          <w:color w:val="000000"/>
        </w:rPr>
        <w:t xml:space="preserve"> сельское поселение на 2015-2016 годы» производить в пределах ассигнов</w:t>
      </w:r>
      <w:r>
        <w:rPr>
          <w:color w:val="000000"/>
        </w:rPr>
        <w:t>аний, предусмотренных на эти цели в бюджете муниципального образования «</w:t>
      </w:r>
      <w:proofErr w:type="spellStart"/>
      <w:r>
        <w:rPr>
          <w:color w:val="000000"/>
        </w:rPr>
        <w:t>Щегловское</w:t>
      </w:r>
      <w:proofErr w:type="spellEnd"/>
      <w:r>
        <w:rPr>
          <w:color w:val="000000"/>
        </w:rPr>
        <w:t xml:space="preserve"> сельское поселение» на соответствующий финансовый год.</w:t>
      </w:r>
    </w:p>
    <w:p w:rsidR="00D5018C" w:rsidRDefault="00F75B9A">
      <w:pPr>
        <w:pStyle w:val="Standard"/>
        <w:ind w:firstLine="708"/>
        <w:rPr>
          <w:color w:val="000000"/>
        </w:rPr>
      </w:pPr>
      <w:r>
        <w:rPr>
          <w:color w:val="000000"/>
        </w:rPr>
        <w:t xml:space="preserve">3. </w:t>
      </w:r>
      <w:proofErr w:type="gramStart"/>
      <w:r>
        <w:rPr>
          <w:color w:val="000000"/>
        </w:rPr>
        <w:t>Контроль за</w:t>
      </w:r>
      <w:proofErr w:type="gramEnd"/>
      <w:r>
        <w:rPr>
          <w:color w:val="000000"/>
        </w:rPr>
        <w:t xml:space="preserve"> исполнением постановления оставляю за собой.</w:t>
      </w:r>
    </w:p>
    <w:p w:rsidR="00D5018C" w:rsidRDefault="00D5018C">
      <w:pPr>
        <w:pStyle w:val="Standard"/>
        <w:ind w:firstLine="225"/>
        <w:rPr>
          <w:color w:val="000000"/>
        </w:rPr>
      </w:pPr>
    </w:p>
    <w:p w:rsidR="00D5018C" w:rsidRDefault="00F75B9A">
      <w:pPr>
        <w:pStyle w:val="Standard"/>
        <w:rPr>
          <w:szCs w:val="28"/>
        </w:rPr>
      </w:pPr>
      <w:r>
        <w:rPr>
          <w:szCs w:val="28"/>
        </w:rPr>
        <w:t>Глава администрации МО</w:t>
      </w:r>
    </w:p>
    <w:p w:rsidR="00D5018C" w:rsidRDefault="00F75B9A">
      <w:pPr>
        <w:pStyle w:val="Standard"/>
        <w:rPr>
          <w:szCs w:val="28"/>
        </w:rPr>
      </w:pPr>
      <w:r>
        <w:rPr>
          <w:szCs w:val="28"/>
        </w:rPr>
        <w:t>«</w:t>
      </w:r>
      <w:proofErr w:type="spellStart"/>
      <w:r>
        <w:rPr>
          <w:szCs w:val="28"/>
        </w:rPr>
        <w:t>Щегловское</w:t>
      </w:r>
      <w:proofErr w:type="spellEnd"/>
      <w:r>
        <w:rPr>
          <w:szCs w:val="28"/>
        </w:rPr>
        <w:t xml:space="preserve"> сельское поселение»</w:t>
      </w:r>
      <w:r>
        <w:rPr>
          <w:szCs w:val="28"/>
        </w:rPr>
        <w:tab/>
      </w:r>
      <w:r>
        <w:rPr>
          <w:szCs w:val="28"/>
        </w:rPr>
        <w:tab/>
        <w:t xml:space="preserve"> </w:t>
      </w:r>
      <w:r>
        <w:rPr>
          <w:szCs w:val="28"/>
        </w:rPr>
        <w:t xml:space="preserve">                                  Д.В. Лебедев</w:t>
      </w:r>
    </w:p>
    <w:p w:rsidR="00D5018C" w:rsidRDefault="00F75B9A">
      <w:pPr>
        <w:pStyle w:val="Standard"/>
        <w:ind w:left="4956" w:firstLine="225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(приложение №1)</w:t>
      </w:r>
    </w:p>
    <w:p w:rsidR="00D5018C" w:rsidRDefault="00D5018C">
      <w:pPr>
        <w:pStyle w:val="Standard"/>
        <w:ind w:left="4956" w:firstLine="225"/>
        <w:jc w:val="right"/>
        <w:rPr>
          <w:sz w:val="24"/>
          <w:szCs w:val="24"/>
        </w:rPr>
      </w:pPr>
    </w:p>
    <w:p w:rsidR="00D5018C" w:rsidRDefault="00F75B9A">
      <w:pPr>
        <w:pStyle w:val="Standard"/>
        <w:ind w:left="4956" w:firstLine="225"/>
        <w:jc w:val="right"/>
        <w:rPr>
          <w:sz w:val="24"/>
          <w:szCs w:val="24"/>
        </w:rPr>
      </w:pPr>
      <w:r>
        <w:rPr>
          <w:sz w:val="24"/>
          <w:szCs w:val="24"/>
        </w:rPr>
        <w:t>УТВЕРЖДЕНА</w:t>
      </w:r>
    </w:p>
    <w:p w:rsidR="00D5018C" w:rsidRDefault="00F75B9A">
      <w:pPr>
        <w:pStyle w:val="Standard"/>
        <w:ind w:left="4956" w:firstLine="225"/>
        <w:jc w:val="right"/>
        <w:rPr>
          <w:sz w:val="24"/>
          <w:szCs w:val="24"/>
        </w:rPr>
      </w:pPr>
      <w:r>
        <w:rPr>
          <w:sz w:val="24"/>
          <w:szCs w:val="24"/>
        </w:rPr>
        <w:t>постановлением администрации</w:t>
      </w:r>
    </w:p>
    <w:p w:rsidR="00D5018C" w:rsidRDefault="00F75B9A">
      <w:pPr>
        <w:pStyle w:val="Standard"/>
        <w:ind w:left="4956" w:firstLine="225"/>
        <w:jc w:val="right"/>
        <w:rPr>
          <w:sz w:val="24"/>
          <w:szCs w:val="24"/>
        </w:rPr>
      </w:pPr>
      <w:r>
        <w:rPr>
          <w:sz w:val="24"/>
          <w:szCs w:val="24"/>
        </w:rPr>
        <w:t>муниципального образования      «</w:t>
      </w:r>
      <w:proofErr w:type="spellStart"/>
      <w:r>
        <w:rPr>
          <w:sz w:val="24"/>
          <w:szCs w:val="24"/>
        </w:rPr>
        <w:t>Щегловское</w:t>
      </w:r>
      <w:proofErr w:type="spellEnd"/>
      <w:r>
        <w:rPr>
          <w:sz w:val="24"/>
          <w:szCs w:val="24"/>
        </w:rPr>
        <w:t xml:space="preserve"> сельское поселение»</w:t>
      </w:r>
    </w:p>
    <w:p w:rsidR="00D5018C" w:rsidRDefault="00F75B9A">
      <w:pPr>
        <w:pStyle w:val="Standard"/>
        <w:ind w:left="4956" w:firstLine="225"/>
        <w:jc w:val="right"/>
        <w:rPr>
          <w:sz w:val="24"/>
          <w:szCs w:val="24"/>
        </w:rPr>
      </w:pPr>
      <w:r>
        <w:rPr>
          <w:sz w:val="24"/>
          <w:szCs w:val="24"/>
        </w:rPr>
        <w:t>№105 от   17.03.2015 г.</w:t>
      </w:r>
    </w:p>
    <w:p w:rsidR="00D5018C" w:rsidRDefault="00D5018C">
      <w:pPr>
        <w:pStyle w:val="Standard"/>
        <w:jc w:val="center"/>
        <w:rPr>
          <w:sz w:val="24"/>
          <w:szCs w:val="24"/>
        </w:rPr>
      </w:pPr>
    </w:p>
    <w:p w:rsidR="00D5018C" w:rsidRDefault="00D5018C">
      <w:pPr>
        <w:pStyle w:val="Standard"/>
        <w:jc w:val="center"/>
        <w:rPr>
          <w:color w:val="000000"/>
          <w:sz w:val="24"/>
          <w:szCs w:val="24"/>
        </w:rPr>
      </w:pPr>
    </w:p>
    <w:p w:rsidR="00D5018C" w:rsidRDefault="00D5018C">
      <w:pPr>
        <w:pStyle w:val="Standard"/>
        <w:jc w:val="center"/>
        <w:rPr>
          <w:color w:val="000000"/>
          <w:sz w:val="24"/>
          <w:szCs w:val="24"/>
        </w:rPr>
      </w:pPr>
    </w:p>
    <w:p w:rsidR="00D5018C" w:rsidRDefault="00F75B9A">
      <w:pPr>
        <w:pStyle w:val="Standard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Муниципальная целевая программа</w:t>
      </w:r>
    </w:p>
    <w:p w:rsidR="00D5018C" w:rsidRDefault="00F75B9A">
      <w:pPr>
        <w:pStyle w:val="Standard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«Развитие части территории </w:t>
      </w:r>
      <w:r>
        <w:rPr>
          <w:b/>
          <w:color w:val="000000"/>
          <w:sz w:val="24"/>
          <w:szCs w:val="24"/>
        </w:rPr>
        <w:t>муниципального образования «</w:t>
      </w:r>
      <w:proofErr w:type="spellStart"/>
      <w:r>
        <w:rPr>
          <w:b/>
          <w:color w:val="000000"/>
          <w:sz w:val="24"/>
          <w:szCs w:val="24"/>
        </w:rPr>
        <w:t>Щегловское</w:t>
      </w:r>
      <w:proofErr w:type="spellEnd"/>
      <w:r>
        <w:rPr>
          <w:b/>
          <w:color w:val="000000"/>
          <w:sz w:val="24"/>
          <w:szCs w:val="24"/>
        </w:rPr>
        <w:t xml:space="preserve"> сельское поселение» поселения на 2015-2016 годы»</w:t>
      </w:r>
    </w:p>
    <w:p w:rsidR="00D5018C" w:rsidRDefault="00D5018C">
      <w:pPr>
        <w:pStyle w:val="Standard"/>
        <w:jc w:val="center"/>
        <w:rPr>
          <w:b/>
          <w:bCs/>
          <w:color w:val="000000"/>
          <w:sz w:val="24"/>
          <w:szCs w:val="24"/>
        </w:rPr>
      </w:pPr>
    </w:p>
    <w:p w:rsidR="00D5018C" w:rsidRDefault="00F75B9A">
      <w:pPr>
        <w:pStyle w:val="Standard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ПАСПОРТ</w:t>
      </w:r>
    </w:p>
    <w:p w:rsidR="00D5018C" w:rsidRDefault="00F75B9A">
      <w:pPr>
        <w:pStyle w:val="Standard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долгосрочной муниципальной целевой программы</w:t>
      </w:r>
    </w:p>
    <w:p w:rsidR="00D5018C" w:rsidRDefault="00F75B9A">
      <w:pPr>
        <w:pStyle w:val="Standard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«Развитие части территории МО «</w:t>
      </w:r>
      <w:proofErr w:type="spellStart"/>
      <w:r>
        <w:rPr>
          <w:b/>
          <w:color w:val="000000"/>
          <w:sz w:val="24"/>
          <w:szCs w:val="24"/>
        </w:rPr>
        <w:t>Щегловское</w:t>
      </w:r>
      <w:proofErr w:type="spellEnd"/>
      <w:r>
        <w:rPr>
          <w:b/>
          <w:color w:val="000000"/>
          <w:sz w:val="24"/>
          <w:szCs w:val="24"/>
        </w:rPr>
        <w:t xml:space="preserve"> сельское поселение»</w:t>
      </w:r>
    </w:p>
    <w:p w:rsidR="00D5018C" w:rsidRDefault="00F75B9A">
      <w:pPr>
        <w:pStyle w:val="Standard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на 2015-2016 годы»</w:t>
      </w:r>
    </w:p>
    <w:p w:rsidR="00D5018C" w:rsidRDefault="00D5018C">
      <w:pPr>
        <w:pStyle w:val="Standard"/>
        <w:jc w:val="center"/>
        <w:rPr>
          <w:color w:val="000000"/>
          <w:sz w:val="24"/>
          <w:szCs w:val="24"/>
        </w:rPr>
      </w:pPr>
    </w:p>
    <w:tbl>
      <w:tblPr>
        <w:tblW w:w="9640" w:type="dxa"/>
        <w:tblInd w:w="-10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380"/>
      </w:tblGrid>
      <w:tr w:rsidR="00D5018C">
        <w:tblPrEx>
          <w:tblCellMar>
            <w:top w:w="0" w:type="dxa"/>
            <w:bottom w:w="0" w:type="dxa"/>
          </w:tblCellMar>
        </w:tblPrEx>
        <w:tc>
          <w:tcPr>
            <w:tcW w:w="326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D5018C" w:rsidRDefault="00F75B9A">
            <w:pPr>
              <w:pStyle w:val="Standard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Полное наименование</w:t>
            </w:r>
          </w:p>
          <w:p w:rsidR="00D5018C" w:rsidRDefault="00F75B9A">
            <w:pPr>
              <w:pStyle w:val="Standard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Программы</w:t>
            </w:r>
          </w:p>
        </w:tc>
        <w:tc>
          <w:tcPr>
            <w:tcW w:w="638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D5018C" w:rsidRDefault="00F75B9A">
            <w:pPr>
              <w:pStyle w:val="Standard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</w:t>
            </w:r>
            <w:r>
              <w:rPr>
                <w:color w:val="000000"/>
                <w:sz w:val="24"/>
                <w:szCs w:val="24"/>
              </w:rPr>
              <w:t>лгосрочная муниципальная целевая программа «Развитие части территории М О «</w:t>
            </w:r>
            <w:proofErr w:type="spellStart"/>
            <w:r>
              <w:rPr>
                <w:color w:val="000000"/>
                <w:sz w:val="24"/>
                <w:szCs w:val="24"/>
              </w:rPr>
              <w:t>Щегловское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сельское поселение» на 2015-2016 годы» (далее - Программа).</w:t>
            </w:r>
          </w:p>
        </w:tc>
      </w:tr>
      <w:tr w:rsidR="00D5018C">
        <w:tblPrEx>
          <w:tblCellMar>
            <w:top w:w="0" w:type="dxa"/>
            <w:bottom w:w="0" w:type="dxa"/>
          </w:tblCellMar>
        </w:tblPrEx>
        <w:tc>
          <w:tcPr>
            <w:tcW w:w="326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D5018C" w:rsidRDefault="00F75B9A">
            <w:pPr>
              <w:pStyle w:val="Standard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Основание для разработки</w:t>
            </w:r>
          </w:p>
          <w:p w:rsidR="00D5018C" w:rsidRDefault="00F75B9A">
            <w:pPr>
              <w:pStyle w:val="Standard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Программы</w:t>
            </w:r>
          </w:p>
        </w:tc>
        <w:tc>
          <w:tcPr>
            <w:tcW w:w="638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D5018C" w:rsidRDefault="00F75B9A">
            <w:pPr>
              <w:pStyle w:val="Standard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Федеральный закон Российской Федерации от 06 октября 2003 года №131-ФЗ «</w:t>
            </w:r>
            <w:r>
              <w:rPr>
                <w:color w:val="000000"/>
                <w:sz w:val="24"/>
                <w:szCs w:val="24"/>
              </w:rPr>
              <w:t>Об общих принципах организации местного самоуправления в Российской Федерации»;</w:t>
            </w:r>
          </w:p>
          <w:p w:rsidR="00D5018C" w:rsidRDefault="00F75B9A">
            <w:pPr>
              <w:pStyle w:val="Standard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Областной закон от 14 декабря 2012 года № 95-Оз «О содействии развития на части территорий муниципальных образований Ленинградской области иных форм местного самоуправления»;</w:t>
            </w:r>
          </w:p>
          <w:p w:rsidR="00D5018C" w:rsidRDefault="00F75B9A">
            <w:pPr>
              <w:pStyle w:val="Standard"/>
              <w:ind w:firstLine="4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Устав муниципального образования «</w:t>
            </w:r>
            <w:proofErr w:type="spellStart"/>
            <w:r>
              <w:rPr>
                <w:color w:val="000000"/>
                <w:sz w:val="24"/>
                <w:szCs w:val="24"/>
              </w:rPr>
              <w:t>Щегловское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сельское поселение» Всеволожского муниципального района Ленинградской области;</w:t>
            </w:r>
          </w:p>
          <w:p w:rsidR="00D5018C" w:rsidRDefault="00F75B9A">
            <w:pPr>
              <w:pStyle w:val="Standard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Положение об организации деятельности старост на территории муниципального образования «</w:t>
            </w:r>
            <w:proofErr w:type="spellStart"/>
            <w:r>
              <w:rPr>
                <w:color w:val="000000"/>
                <w:sz w:val="24"/>
                <w:szCs w:val="24"/>
              </w:rPr>
              <w:t>Щегловское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сельское поселение», </w:t>
            </w:r>
            <w:r>
              <w:rPr>
                <w:color w:val="000000"/>
                <w:sz w:val="24"/>
                <w:szCs w:val="24"/>
              </w:rPr>
              <w:t>утвержденное решением совета депутатов муниципального образования «</w:t>
            </w:r>
            <w:proofErr w:type="spellStart"/>
            <w:r>
              <w:rPr>
                <w:color w:val="000000"/>
                <w:sz w:val="24"/>
                <w:szCs w:val="24"/>
              </w:rPr>
              <w:t>Щегловское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сельское поселение от 28 марта 2013 года №13.</w:t>
            </w:r>
          </w:p>
        </w:tc>
      </w:tr>
      <w:tr w:rsidR="00D5018C">
        <w:tblPrEx>
          <w:tblCellMar>
            <w:top w:w="0" w:type="dxa"/>
            <w:bottom w:w="0" w:type="dxa"/>
          </w:tblCellMar>
        </w:tblPrEx>
        <w:tc>
          <w:tcPr>
            <w:tcW w:w="326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D5018C" w:rsidRDefault="00F75B9A">
            <w:pPr>
              <w:pStyle w:val="Standard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Заказчик Программы</w:t>
            </w:r>
          </w:p>
        </w:tc>
        <w:tc>
          <w:tcPr>
            <w:tcW w:w="638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D5018C" w:rsidRDefault="00F75B9A">
            <w:pPr>
              <w:pStyle w:val="Standard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Администрация МО «</w:t>
            </w:r>
            <w:proofErr w:type="spellStart"/>
            <w:r>
              <w:rPr>
                <w:color w:val="000000"/>
                <w:sz w:val="24"/>
                <w:szCs w:val="24"/>
              </w:rPr>
              <w:t>Щегловское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сельское поселение»</w:t>
            </w:r>
          </w:p>
        </w:tc>
      </w:tr>
      <w:tr w:rsidR="00D5018C">
        <w:tblPrEx>
          <w:tblCellMar>
            <w:top w:w="0" w:type="dxa"/>
            <w:bottom w:w="0" w:type="dxa"/>
          </w:tblCellMar>
        </w:tblPrEx>
        <w:tc>
          <w:tcPr>
            <w:tcW w:w="326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D5018C" w:rsidRDefault="00F75B9A">
            <w:pPr>
              <w:pStyle w:val="Standard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Представитель Заказчика</w:t>
            </w:r>
          </w:p>
          <w:p w:rsidR="00D5018C" w:rsidRDefault="00F75B9A">
            <w:pPr>
              <w:pStyle w:val="Standard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Программы</w:t>
            </w:r>
          </w:p>
        </w:tc>
        <w:tc>
          <w:tcPr>
            <w:tcW w:w="638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D5018C" w:rsidRDefault="00F75B9A">
            <w:pPr>
              <w:pStyle w:val="Standard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Глава администрации МО «</w:t>
            </w:r>
            <w:proofErr w:type="spellStart"/>
            <w:r>
              <w:rPr>
                <w:color w:val="000000"/>
                <w:sz w:val="24"/>
                <w:szCs w:val="24"/>
              </w:rPr>
              <w:t>Щег</w:t>
            </w:r>
            <w:r>
              <w:rPr>
                <w:color w:val="000000"/>
                <w:sz w:val="24"/>
                <w:szCs w:val="24"/>
              </w:rPr>
              <w:t>ловское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сельское поселение» - Д.В. Лебедев.</w:t>
            </w:r>
          </w:p>
        </w:tc>
      </w:tr>
      <w:tr w:rsidR="00D5018C">
        <w:tblPrEx>
          <w:tblCellMar>
            <w:top w:w="0" w:type="dxa"/>
            <w:bottom w:w="0" w:type="dxa"/>
          </w:tblCellMar>
        </w:tblPrEx>
        <w:tc>
          <w:tcPr>
            <w:tcW w:w="326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D5018C" w:rsidRDefault="00F75B9A">
            <w:pPr>
              <w:pStyle w:val="Standard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Цель Программы</w:t>
            </w:r>
          </w:p>
        </w:tc>
        <w:tc>
          <w:tcPr>
            <w:tcW w:w="638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D5018C" w:rsidRDefault="00F75B9A">
            <w:pPr>
              <w:pStyle w:val="Standard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Создание комфортных условий жизнедеятельности населения в сельской местности;</w:t>
            </w:r>
          </w:p>
          <w:p w:rsidR="00D5018C" w:rsidRDefault="00F75B9A">
            <w:pPr>
              <w:pStyle w:val="Standard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активизация местного населения в решении вопросов местного значения.</w:t>
            </w:r>
          </w:p>
        </w:tc>
      </w:tr>
      <w:tr w:rsidR="00D5018C">
        <w:tblPrEx>
          <w:tblCellMar>
            <w:top w:w="0" w:type="dxa"/>
            <w:bottom w:w="0" w:type="dxa"/>
          </w:tblCellMar>
        </w:tblPrEx>
        <w:tc>
          <w:tcPr>
            <w:tcW w:w="326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D5018C" w:rsidRDefault="00F75B9A">
            <w:pPr>
              <w:pStyle w:val="Standard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Сроки и этапы реализации Программы</w:t>
            </w:r>
          </w:p>
        </w:tc>
        <w:tc>
          <w:tcPr>
            <w:tcW w:w="638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D5018C" w:rsidRDefault="00F75B9A">
            <w:pPr>
              <w:pStyle w:val="Standard"/>
              <w:ind w:firstLine="22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- 2015-20</w:t>
            </w:r>
            <w:r>
              <w:rPr>
                <w:color w:val="000000"/>
                <w:sz w:val="24"/>
                <w:szCs w:val="24"/>
              </w:rPr>
              <w:t>16 годы.</w:t>
            </w:r>
          </w:p>
          <w:p w:rsidR="00D5018C" w:rsidRDefault="00D5018C">
            <w:pPr>
              <w:pStyle w:val="Standard"/>
              <w:ind w:firstLine="225"/>
              <w:rPr>
                <w:color w:val="000000"/>
                <w:sz w:val="24"/>
                <w:szCs w:val="24"/>
              </w:rPr>
            </w:pPr>
          </w:p>
        </w:tc>
      </w:tr>
      <w:tr w:rsidR="00D5018C">
        <w:tblPrEx>
          <w:tblCellMar>
            <w:top w:w="0" w:type="dxa"/>
            <w:bottom w:w="0" w:type="dxa"/>
          </w:tblCellMar>
        </w:tblPrEx>
        <w:tc>
          <w:tcPr>
            <w:tcW w:w="326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D5018C" w:rsidRDefault="00F75B9A">
            <w:pPr>
              <w:pStyle w:val="Standard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Источники финансирования</w:t>
            </w:r>
          </w:p>
          <w:p w:rsidR="00D5018C" w:rsidRDefault="00F75B9A">
            <w:pPr>
              <w:pStyle w:val="Standard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Программы</w:t>
            </w:r>
          </w:p>
        </w:tc>
        <w:tc>
          <w:tcPr>
            <w:tcW w:w="638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D5018C" w:rsidRDefault="00F75B9A">
            <w:pPr>
              <w:pStyle w:val="Standard"/>
              <w:ind w:firstLine="22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Общий объем финансирования Программы составит</w:t>
            </w:r>
          </w:p>
          <w:p w:rsidR="00D5018C" w:rsidRDefault="00F75B9A">
            <w:pPr>
              <w:pStyle w:val="Standard"/>
              <w:ind w:firstLine="22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1 685 450 рублей 00 коп, в том числе:</w:t>
            </w:r>
          </w:p>
          <w:p w:rsidR="00D5018C" w:rsidRDefault="00D5018C">
            <w:pPr>
              <w:pStyle w:val="Standard"/>
              <w:ind w:firstLine="225"/>
              <w:rPr>
                <w:color w:val="000000"/>
                <w:sz w:val="24"/>
                <w:szCs w:val="24"/>
              </w:rPr>
            </w:pPr>
          </w:p>
          <w:p w:rsidR="00D5018C" w:rsidRDefault="00F75B9A">
            <w:pPr>
              <w:pStyle w:val="Standard"/>
              <w:ind w:firstLine="22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из бюджета МО «</w:t>
            </w:r>
            <w:proofErr w:type="spellStart"/>
            <w:r>
              <w:rPr>
                <w:color w:val="000000"/>
                <w:sz w:val="24"/>
                <w:szCs w:val="24"/>
              </w:rPr>
              <w:t>Щегловское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сельское поселение»</w:t>
            </w:r>
          </w:p>
          <w:p w:rsidR="00D5018C" w:rsidRDefault="00F75B9A">
            <w:pPr>
              <w:pStyle w:val="Standard"/>
              <w:ind w:firstLine="22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2015 году – 77 550 руб.00 коп.</w:t>
            </w:r>
          </w:p>
          <w:p w:rsidR="00D5018C" w:rsidRDefault="00F75B9A">
            <w:pPr>
              <w:pStyle w:val="Standard"/>
              <w:ind w:firstLine="22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2016 году – 91 000 руб. 00 коп.</w:t>
            </w:r>
          </w:p>
          <w:p w:rsidR="00D5018C" w:rsidRDefault="00F75B9A">
            <w:pPr>
              <w:pStyle w:val="Standard"/>
              <w:ind w:firstLine="22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Из бюджета </w:t>
            </w:r>
            <w:r>
              <w:rPr>
                <w:color w:val="000000"/>
                <w:sz w:val="24"/>
                <w:szCs w:val="24"/>
              </w:rPr>
              <w:t>Ленинградской области:</w:t>
            </w:r>
          </w:p>
          <w:p w:rsidR="00D5018C" w:rsidRDefault="00F75B9A">
            <w:pPr>
              <w:pStyle w:val="Standard"/>
              <w:ind w:firstLine="22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2015 году – 697 900 руб. 00 коп.</w:t>
            </w:r>
          </w:p>
          <w:p w:rsidR="00D5018C" w:rsidRDefault="00F75B9A">
            <w:pPr>
              <w:pStyle w:val="Standard"/>
              <w:ind w:firstLine="22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2016 году – 819 000 руб.00 коп.</w:t>
            </w:r>
          </w:p>
        </w:tc>
      </w:tr>
      <w:tr w:rsidR="00D5018C">
        <w:tblPrEx>
          <w:tblCellMar>
            <w:top w:w="0" w:type="dxa"/>
            <w:bottom w:w="0" w:type="dxa"/>
          </w:tblCellMar>
        </w:tblPrEx>
        <w:tc>
          <w:tcPr>
            <w:tcW w:w="326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D5018C" w:rsidRDefault="00F75B9A">
            <w:pPr>
              <w:pStyle w:val="Standard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Основные целевые </w:t>
            </w:r>
            <w:r>
              <w:rPr>
                <w:color w:val="000000"/>
                <w:sz w:val="24"/>
                <w:szCs w:val="24"/>
              </w:rPr>
              <w:lastRenderedPageBreak/>
              <w:t>показатели от реализации Программы</w:t>
            </w:r>
          </w:p>
        </w:tc>
        <w:tc>
          <w:tcPr>
            <w:tcW w:w="638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D5018C" w:rsidRDefault="00F75B9A">
            <w:pPr>
              <w:pStyle w:val="Standard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К окончанию реализации Программы планируется:</w:t>
            </w:r>
          </w:p>
          <w:p w:rsidR="00D5018C" w:rsidRDefault="00F75B9A">
            <w:pPr>
              <w:pStyle w:val="Standard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 xml:space="preserve">1. Повысить уровень обеспеченности населенных пунктов   детскими </w:t>
            </w:r>
            <w:r>
              <w:rPr>
                <w:color w:val="000000"/>
                <w:sz w:val="24"/>
                <w:szCs w:val="24"/>
              </w:rPr>
              <w:t>площадками в 2015 году до 70%, в 2016 году – до 80% от потребности.</w:t>
            </w:r>
          </w:p>
          <w:p w:rsidR="00D5018C" w:rsidRDefault="00F75B9A">
            <w:pPr>
              <w:pStyle w:val="Standard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 Обеспечить очистку территорий сельских населенных пунктов от старых деревьев и кустарников   в 2016 году – до 50% от общей потребности.</w:t>
            </w:r>
          </w:p>
          <w:p w:rsidR="00D5018C" w:rsidRDefault="00F75B9A">
            <w:pPr>
              <w:pStyle w:val="Standard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3. Достичь 80% уровня обеспеченности уличным </w:t>
            </w:r>
            <w:r>
              <w:rPr>
                <w:color w:val="000000"/>
                <w:sz w:val="24"/>
                <w:szCs w:val="24"/>
              </w:rPr>
              <w:t>освещением М О «</w:t>
            </w:r>
            <w:proofErr w:type="spellStart"/>
            <w:r>
              <w:rPr>
                <w:color w:val="000000"/>
                <w:sz w:val="24"/>
                <w:szCs w:val="24"/>
              </w:rPr>
              <w:t>Щегловское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сельское поселение» в 2016 году.</w:t>
            </w:r>
          </w:p>
          <w:p w:rsidR="00D5018C" w:rsidRDefault="00F75B9A">
            <w:pPr>
              <w:pStyle w:val="Standard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 Достичь уровня обеспеченности населенных пунктов контейнерными площадками ТБО в 2015 году до 35%, в 2016 году – до 50%.</w:t>
            </w:r>
          </w:p>
          <w:p w:rsidR="00D5018C" w:rsidRDefault="00F75B9A">
            <w:pPr>
              <w:pStyle w:val="Standard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5. Достичь уровня обеспеченности населенных пунктов пожарными водоемами в</w:t>
            </w:r>
            <w:r>
              <w:rPr>
                <w:color w:val="000000"/>
                <w:sz w:val="24"/>
                <w:szCs w:val="24"/>
              </w:rPr>
              <w:t xml:space="preserve"> 2016 году до 70%.</w:t>
            </w:r>
          </w:p>
          <w:p w:rsidR="00D5018C" w:rsidRDefault="00D5018C">
            <w:pPr>
              <w:pStyle w:val="Standard"/>
              <w:rPr>
                <w:color w:val="000000"/>
                <w:sz w:val="24"/>
                <w:szCs w:val="24"/>
              </w:rPr>
            </w:pPr>
          </w:p>
        </w:tc>
      </w:tr>
      <w:tr w:rsidR="00D5018C">
        <w:tblPrEx>
          <w:tblCellMar>
            <w:top w:w="0" w:type="dxa"/>
            <w:bottom w:w="0" w:type="dxa"/>
          </w:tblCellMar>
        </w:tblPrEx>
        <w:tc>
          <w:tcPr>
            <w:tcW w:w="326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D5018C" w:rsidRDefault="00F75B9A">
            <w:pPr>
              <w:pStyle w:val="Standard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Ожидаемые результаты реализации Программы</w:t>
            </w:r>
          </w:p>
        </w:tc>
        <w:tc>
          <w:tcPr>
            <w:tcW w:w="638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D5018C" w:rsidRDefault="00F75B9A">
            <w:pPr>
              <w:pStyle w:val="Standard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 Установка одной детской площади в населенном пункте.</w:t>
            </w:r>
          </w:p>
          <w:p w:rsidR="00D5018C" w:rsidRDefault="00F75B9A">
            <w:pPr>
              <w:pStyle w:val="Standard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 Вырубка старых деревьев и кустарников – в трех населенных пунктах.</w:t>
            </w:r>
          </w:p>
          <w:p w:rsidR="00D5018C" w:rsidRDefault="00F75B9A">
            <w:pPr>
              <w:pStyle w:val="Standard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 xml:space="preserve">3.Уличное освещение – в д. </w:t>
            </w:r>
            <w:proofErr w:type="spellStart"/>
            <w:r>
              <w:rPr>
                <w:color w:val="000000"/>
                <w:sz w:val="24"/>
                <w:szCs w:val="24"/>
              </w:rPr>
              <w:t>Минулово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д. Каменка, д. </w:t>
            </w:r>
            <w:proofErr w:type="spellStart"/>
            <w:r>
              <w:rPr>
                <w:color w:val="000000"/>
                <w:sz w:val="24"/>
                <w:szCs w:val="24"/>
              </w:rPr>
              <w:t>Щеглово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color w:val="000000"/>
                <w:sz w:val="24"/>
                <w:szCs w:val="24"/>
              </w:rPr>
              <w:t>п.ст</w:t>
            </w:r>
            <w:proofErr w:type="spellEnd"/>
            <w:r>
              <w:rPr>
                <w:color w:val="000000"/>
                <w:sz w:val="24"/>
                <w:szCs w:val="24"/>
              </w:rPr>
              <w:t>.</w:t>
            </w:r>
            <w:r>
              <w:rPr>
                <w:color w:val="000000"/>
                <w:sz w:val="24"/>
                <w:szCs w:val="24"/>
              </w:rPr>
              <w:t xml:space="preserve"> Кирпичный Завод.</w:t>
            </w:r>
            <w:proofErr w:type="gramEnd"/>
          </w:p>
          <w:p w:rsidR="00D5018C" w:rsidRDefault="00F75B9A">
            <w:pPr>
              <w:pStyle w:val="Standard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4.Устройство контейнерных площадок ТБО – 3 шт.</w:t>
            </w:r>
          </w:p>
          <w:p w:rsidR="00D5018C" w:rsidRDefault="00F75B9A">
            <w:pPr>
              <w:pStyle w:val="Standard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5. Устройство пожарных водоемов – 1 шт.</w:t>
            </w:r>
          </w:p>
          <w:p w:rsidR="00D5018C" w:rsidRDefault="00F75B9A">
            <w:pPr>
              <w:pStyle w:val="Standard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6. Благоустройство детских площадок – 4 шт.</w:t>
            </w:r>
          </w:p>
          <w:p w:rsidR="00D5018C" w:rsidRDefault="00F75B9A">
            <w:pPr>
              <w:pStyle w:val="Standard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7. Очистка пожарных водоемов – 3 шт.</w:t>
            </w:r>
          </w:p>
          <w:p w:rsidR="00D5018C" w:rsidRDefault="00F75B9A">
            <w:pPr>
              <w:pStyle w:val="Standard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8. Очистка дренажных канав в д. Малая Романовка и д. </w:t>
            </w:r>
            <w:proofErr w:type="spellStart"/>
            <w:r>
              <w:rPr>
                <w:color w:val="000000"/>
                <w:sz w:val="24"/>
                <w:szCs w:val="24"/>
              </w:rPr>
              <w:t>Минулово</w:t>
            </w:r>
            <w:proofErr w:type="spellEnd"/>
            <w:r>
              <w:rPr>
                <w:color w:val="000000"/>
                <w:sz w:val="24"/>
                <w:szCs w:val="24"/>
              </w:rPr>
              <w:t>.</w:t>
            </w:r>
          </w:p>
          <w:p w:rsidR="00D5018C" w:rsidRDefault="00D5018C">
            <w:pPr>
              <w:pStyle w:val="Standard"/>
              <w:ind w:firstLine="225"/>
              <w:rPr>
                <w:color w:val="000000"/>
                <w:sz w:val="24"/>
                <w:szCs w:val="24"/>
              </w:rPr>
            </w:pPr>
          </w:p>
        </w:tc>
      </w:tr>
      <w:tr w:rsidR="00D5018C">
        <w:tblPrEx>
          <w:tblCellMar>
            <w:top w:w="0" w:type="dxa"/>
            <w:bottom w:w="0" w:type="dxa"/>
          </w:tblCellMar>
        </w:tblPrEx>
        <w:tc>
          <w:tcPr>
            <w:tcW w:w="326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D5018C" w:rsidRDefault="00F75B9A">
            <w:pPr>
              <w:pStyle w:val="Standard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Разра</w:t>
            </w:r>
            <w:r>
              <w:rPr>
                <w:color w:val="000000"/>
                <w:sz w:val="24"/>
                <w:szCs w:val="24"/>
              </w:rPr>
              <w:t xml:space="preserve">ботчик Программы  </w:t>
            </w:r>
          </w:p>
        </w:tc>
        <w:tc>
          <w:tcPr>
            <w:tcW w:w="638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D5018C" w:rsidRDefault="00F75B9A">
            <w:pPr>
              <w:pStyle w:val="Standard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МКУ «Агентство социальных услуг» при администрации МО «</w:t>
            </w:r>
            <w:proofErr w:type="spellStart"/>
            <w:r>
              <w:rPr>
                <w:color w:val="000000"/>
                <w:sz w:val="24"/>
                <w:szCs w:val="24"/>
              </w:rPr>
              <w:t>Щегловское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сельское поселение».</w:t>
            </w:r>
          </w:p>
        </w:tc>
      </w:tr>
      <w:tr w:rsidR="00D5018C">
        <w:tblPrEx>
          <w:tblCellMar>
            <w:top w:w="0" w:type="dxa"/>
            <w:bottom w:w="0" w:type="dxa"/>
          </w:tblCellMar>
        </w:tblPrEx>
        <w:tc>
          <w:tcPr>
            <w:tcW w:w="326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D5018C" w:rsidRDefault="00F75B9A">
            <w:pPr>
              <w:pStyle w:val="Standard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Основной исполнитель и соисполнители Программы</w:t>
            </w:r>
          </w:p>
        </w:tc>
        <w:tc>
          <w:tcPr>
            <w:tcW w:w="638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D5018C" w:rsidRDefault="00F75B9A">
            <w:pPr>
              <w:pStyle w:val="Standard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Администрация МО «</w:t>
            </w:r>
            <w:proofErr w:type="spellStart"/>
            <w:r>
              <w:rPr>
                <w:color w:val="000000"/>
                <w:sz w:val="24"/>
                <w:szCs w:val="24"/>
              </w:rPr>
              <w:t>Щегловское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сельское поселение»</w:t>
            </w:r>
          </w:p>
          <w:p w:rsidR="00D5018C" w:rsidRDefault="00F75B9A">
            <w:pPr>
              <w:pStyle w:val="Standard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МКУ «Агентство социальных услуг».</w:t>
            </w:r>
          </w:p>
        </w:tc>
      </w:tr>
      <w:tr w:rsidR="00D5018C">
        <w:tblPrEx>
          <w:tblCellMar>
            <w:top w:w="0" w:type="dxa"/>
            <w:bottom w:w="0" w:type="dxa"/>
          </w:tblCellMar>
        </w:tblPrEx>
        <w:tc>
          <w:tcPr>
            <w:tcW w:w="326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D5018C" w:rsidRDefault="00F75B9A">
            <w:pPr>
              <w:pStyle w:val="Standard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Руководитель </w:t>
            </w:r>
            <w:r>
              <w:rPr>
                <w:color w:val="000000"/>
                <w:sz w:val="24"/>
                <w:szCs w:val="24"/>
              </w:rPr>
              <w:t>Программы</w:t>
            </w:r>
          </w:p>
        </w:tc>
        <w:tc>
          <w:tcPr>
            <w:tcW w:w="638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D5018C" w:rsidRDefault="00F75B9A">
            <w:pPr>
              <w:pStyle w:val="Standard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Глава администрации МО «</w:t>
            </w:r>
            <w:proofErr w:type="spellStart"/>
            <w:r>
              <w:rPr>
                <w:color w:val="000000"/>
                <w:sz w:val="24"/>
                <w:szCs w:val="24"/>
              </w:rPr>
              <w:t>Щегловское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сельское поселение» Д.В. Лебедев.</w:t>
            </w:r>
          </w:p>
        </w:tc>
      </w:tr>
      <w:tr w:rsidR="00D5018C">
        <w:tblPrEx>
          <w:tblCellMar>
            <w:top w:w="0" w:type="dxa"/>
            <w:bottom w:w="0" w:type="dxa"/>
          </w:tblCellMar>
        </w:tblPrEx>
        <w:tc>
          <w:tcPr>
            <w:tcW w:w="326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D5018C" w:rsidRDefault="00F75B9A">
            <w:pPr>
              <w:pStyle w:val="Standard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Организация </w:t>
            </w:r>
            <w:proofErr w:type="gramStart"/>
            <w:r>
              <w:rPr>
                <w:color w:val="000000"/>
                <w:sz w:val="24"/>
                <w:szCs w:val="24"/>
              </w:rPr>
              <w:t>контроля за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исполнением Программы</w:t>
            </w:r>
          </w:p>
        </w:tc>
        <w:tc>
          <w:tcPr>
            <w:tcW w:w="638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D5018C" w:rsidRDefault="00F75B9A">
            <w:pPr>
              <w:pStyle w:val="Standard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Предоставление отчетов о ходе реализации программных мероприятий главе администрации МО «</w:t>
            </w:r>
            <w:proofErr w:type="spellStart"/>
            <w:r>
              <w:rPr>
                <w:color w:val="000000"/>
                <w:sz w:val="24"/>
                <w:szCs w:val="24"/>
              </w:rPr>
              <w:t>Щегловское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сельское поселение», заместите</w:t>
            </w:r>
            <w:r>
              <w:rPr>
                <w:color w:val="000000"/>
                <w:sz w:val="24"/>
                <w:szCs w:val="24"/>
              </w:rPr>
              <w:t>лю главы администрации, курирующему соответствующее направление деятельности ежеквартально до 15 числа месяца, следующего за отчетным кварталом и по итогам года до 01 февраля года, следующего за отчетным периодом.</w:t>
            </w:r>
          </w:p>
          <w:p w:rsidR="00D5018C" w:rsidRDefault="00F75B9A">
            <w:pPr>
              <w:pStyle w:val="Standard"/>
              <w:ind w:firstLine="225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Контроль за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ходом реализации Программы осу</w:t>
            </w:r>
            <w:r>
              <w:rPr>
                <w:color w:val="000000"/>
                <w:sz w:val="24"/>
                <w:szCs w:val="24"/>
              </w:rPr>
              <w:t xml:space="preserve">ществляет директор МКУ «АСУ» - Д.А. </w:t>
            </w:r>
            <w:proofErr w:type="spellStart"/>
            <w:r>
              <w:rPr>
                <w:color w:val="000000"/>
                <w:sz w:val="24"/>
                <w:szCs w:val="24"/>
              </w:rPr>
              <w:t>Аблямитов</w:t>
            </w:r>
            <w:proofErr w:type="spellEnd"/>
            <w:r>
              <w:rPr>
                <w:color w:val="000000"/>
                <w:sz w:val="24"/>
                <w:szCs w:val="24"/>
              </w:rPr>
              <w:t>.</w:t>
            </w:r>
          </w:p>
        </w:tc>
      </w:tr>
    </w:tbl>
    <w:p w:rsidR="00D5018C" w:rsidRDefault="00F75B9A">
      <w:pPr>
        <w:pStyle w:val="Standard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</w:p>
    <w:p w:rsidR="00D5018C" w:rsidRDefault="00D5018C">
      <w:pPr>
        <w:pStyle w:val="Standard"/>
        <w:jc w:val="center"/>
        <w:rPr>
          <w:b/>
          <w:bCs/>
          <w:color w:val="000000"/>
          <w:sz w:val="24"/>
          <w:szCs w:val="24"/>
        </w:rPr>
      </w:pPr>
    </w:p>
    <w:p w:rsidR="00D5018C" w:rsidRDefault="00F75B9A">
      <w:pPr>
        <w:pStyle w:val="Standard"/>
        <w:jc w:val="center"/>
      </w:pPr>
      <w:r>
        <w:rPr>
          <w:b/>
          <w:bCs/>
          <w:color w:val="000000"/>
          <w:sz w:val="24"/>
          <w:szCs w:val="24"/>
        </w:rPr>
        <w:t>1.  Характеристика проблемы</w:t>
      </w:r>
    </w:p>
    <w:p w:rsidR="00D5018C" w:rsidRDefault="00D5018C">
      <w:pPr>
        <w:pStyle w:val="Standard"/>
        <w:jc w:val="center"/>
        <w:rPr>
          <w:color w:val="000000"/>
          <w:sz w:val="24"/>
          <w:szCs w:val="24"/>
        </w:rPr>
      </w:pPr>
    </w:p>
    <w:p w:rsidR="00D5018C" w:rsidRDefault="00F75B9A">
      <w:pPr>
        <w:pStyle w:val="Standard"/>
        <w:ind w:firstLine="708"/>
      </w:pPr>
      <w:r>
        <w:rPr>
          <w:color w:val="000000"/>
          <w:sz w:val="24"/>
          <w:szCs w:val="24"/>
        </w:rPr>
        <w:t xml:space="preserve">К числу основных проблем развития населенных пунктов поселения сельских территорий, на решение которых направлена реализация Программы, относятся сложная демографическая </w:t>
      </w:r>
      <w:r>
        <w:rPr>
          <w:color w:val="000000"/>
          <w:sz w:val="24"/>
          <w:szCs w:val="24"/>
        </w:rPr>
        <w:t xml:space="preserve">ситуация, низкий уровень благоустройства и обеспеченности инженерной инфраструктурой, так как отсутствуют градообразующие предприятия, </w:t>
      </w:r>
      <w:proofErr w:type="gramStart"/>
      <w:r>
        <w:rPr>
          <w:color w:val="000000"/>
          <w:sz w:val="24"/>
          <w:szCs w:val="24"/>
        </w:rPr>
        <w:t>а</w:t>
      </w:r>
      <w:proofErr w:type="gramEnd"/>
      <w:r>
        <w:rPr>
          <w:color w:val="000000"/>
          <w:sz w:val="24"/>
          <w:szCs w:val="24"/>
        </w:rPr>
        <w:t xml:space="preserve"> следовательно бюджет МО «</w:t>
      </w:r>
      <w:proofErr w:type="spellStart"/>
      <w:r>
        <w:rPr>
          <w:color w:val="000000"/>
          <w:sz w:val="24"/>
          <w:szCs w:val="24"/>
        </w:rPr>
        <w:t>Щегловское</w:t>
      </w:r>
      <w:proofErr w:type="spellEnd"/>
      <w:r>
        <w:rPr>
          <w:color w:val="000000"/>
          <w:sz w:val="24"/>
          <w:szCs w:val="24"/>
        </w:rPr>
        <w:t xml:space="preserve"> сельское поселение» является</w:t>
      </w:r>
      <w:r>
        <w:rPr>
          <w:sz w:val="24"/>
          <w:szCs w:val="24"/>
        </w:rPr>
        <w:t xml:space="preserve"> дотационным.</w:t>
      </w:r>
    </w:p>
    <w:p w:rsidR="00D5018C" w:rsidRDefault="00D5018C">
      <w:pPr>
        <w:pStyle w:val="Standard"/>
        <w:ind w:firstLine="708"/>
        <w:rPr>
          <w:color w:val="000000"/>
          <w:sz w:val="24"/>
          <w:szCs w:val="24"/>
        </w:rPr>
      </w:pPr>
    </w:p>
    <w:p w:rsidR="00D5018C" w:rsidRDefault="00F75B9A">
      <w:pPr>
        <w:pStyle w:val="Standard"/>
        <w:ind w:firstLine="708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2. Основные цели и задачи Программы</w:t>
      </w:r>
    </w:p>
    <w:p w:rsidR="00D5018C" w:rsidRDefault="00D5018C">
      <w:pPr>
        <w:pStyle w:val="Standard"/>
        <w:ind w:firstLine="708"/>
        <w:jc w:val="center"/>
        <w:rPr>
          <w:color w:val="000000"/>
          <w:sz w:val="24"/>
          <w:szCs w:val="24"/>
        </w:rPr>
      </w:pPr>
    </w:p>
    <w:p w:rsidR="00D5018C" w:rsidRDefault="00F75B9A">
      <w:pPr>
        <w:pStyle w:val="Standard"/>
        <w:ind w:firstLine="22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Основными целями Программы являются:</w:t>
      </w:r>
    </w:p>
    <w:p w:rsidR="00D5018C" w:rsidRDefault="00F75B9A">
      <w:pPr>
        <w:pStyle w:val="Standard"/>
        <w:ind w:firstLine="225"/>
      </w:pPr>
      <w:r>
        <w:rPr>
          <w:color w:val="000000"/>
          <w:sz w:val="24"/>
          <w:szCs w:val="24"/>
        </w:rPr>
        <w:t xml:space="preserve">- создание </w:t>
      </w:r>
      <w:r>
        <w:rPr>
          <w:sz w:val="24"/>
          <w:szCs w:val="24"/>
        </w:rPr>
        <w:t>благоприятных условий для проживания в сельской местности</w:t>
      </w:r>
      <w:r>
        <w:rPr>
          <w:color w:val="000000"/>
          <w:sz w:val="24"/>
          <w:szCs w:val="24"/>
        </w:rPr>
        <w:t>;</w:t>
      </w:r>
    </w:p>
    <w:p w:rsidR="00D5018C" w:rsidRDefault="00F75B9A">
      <w:pPr>
        <w:pStyle w:val="Standard"/>
        <w:ind w:firstLine="22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активизация жителей населенных пунктов в решении вопросов местного значения.</w:t>
      </w:r>
    </w:p>
    <w:p w:rsidR="00D5018C" w:rsidRDefault="00F75B9A">
      <w:pPr>
        <w:pStyle w:val="Standard"/>
        <w:ind w:firstLine="22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Основными задачами Программы являются:</w:t>
      </w:r>
    </w:p>
    <w:p w:rsidR="00D5018C" w:rsidRDefault="00F75B9A">
      <w:pPr>
        <w:pStyle w:val="Standard"/>
        <w:ind w:firstLine="22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благоустройство сельских насе</w:t>
      </w:r>
      <w:r>
        <w:rPr>
          <w:color w:val="000000"/>
          <w:sz w:val="24"/>
          <w:szCs w:val="24"/>
        </w:rPr>
        <w:t>ленных пунктов;</w:t>
      </w:r>
    </w:p>
    <w:p w:rsidR="00D5018C" w:rsidRDefault="00F75B9A">
      <w:pPr>
        <w:pStyle w:val="Standard"/>
        <w:ind w:firstLine="22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 усиление противопожарной безопасности населенных пунктов.</w:t>
      </w:r>
    </w:p>
    <w:p w:rsidR="00D5018C" w:rsidRDefault="00F75B9A">
      <w:pPr>
        <w:pStyle w:val="Standard"/>
        <w:ind w:firstLine="22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</w:p>
    <w:p w:rsidR="00D5018C" w:rsidRDefault="00F75B9A">
      <w:pPr>
        <w:pStyle w:val="Standard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3. Сроки реализации Программы</w:t>
      </w:r>
    </w:p>
    <w:p w:rsidR="00D5018C" w:rsidRDefault="00D5018C">
      <w:pPr>
        <w:pStyle w:val="Standard"/>
        <w:jc w:val="center"/>
        <w:rPr>
          <w:color w:val="000000"/>
          <w:sz w:val="24"/>
          <w:szCs w:val="24"/>
        </w:rPr>
      </w:pPr>
    </w:p>
    <w:p w:rsidR="00D5018C" w:rsidRDefault="00F75B9A">
      <w:pPr>
        <w:pStyle w:val="Standard"/>
        <w:ind w:firstLine="22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Реализовать Программу предполагается осуществить в 2015-2016 годах.</w:t>
      </w:r>
    </w:p>
    <w:p w:rsidR="00D5018C" w:rsidRDefault="00D5018C">
      <w:pPr>
        <w:pStyle w:val="Standard"/>
        <w:jc w:val="center"/>
        <w:rPr>
          <w:color w:val="000000"/>
          <w:sz w:val="24"/>
          <w:szCs w:val="24"/>
        </w:rPr>
      </w:pPr>
    </w:p>
    <w:p w:rsidR="00D5018C" w:rsidRDefault="00F75B9A">
      <w:pPr>
        <w:pStyle w:val="Standard"/>
        <w:ind w:left="2832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4. Основные мероприятия Программы</w:t>
      </w:r>
    </w:p>
    <w:p w:rsidR="00D5018C" w:rsidRDefault="00D5018C">
      <w:pPr>
        <w:pStyle w:val="Standard"/>
        <w:ind w:left="2832"/>
        <w:rPr>
          <w:color w:val="000000"/>
          <w:sz w:val="24"/>
          <w:szCs w:val="24"/>
        </w:rPr>
      </w:pPr>
    </w:p>
    <w:p w:rsidR="00D5018C" w:rsidRDefault="00F75B9A">
      <w:pPr>
        <w:pStyle w:val="Standard"/>
        <w:ind w:firstLine="22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Основные мероприятия Программы направлены </w:t>
      </w:r>
      <w:r>
        <w:rPr>
          <w:color w:val="000000"/>
          <w:sz w:val="24"/>
          <w:szCs w:val="24"/>
        </w:rPr>
        <w:t>на благоустройство территории сельских населенных пунктов, обеспечение первичных мер пожарной безопасности (приложение).</w:t>
      </w:r>
    </w:p>
    <w:p w:rsidR="00D5018C" w:rsidRDefault="00D5018C">
      <w:pPr>
        <w:pStyle w:val="Standard"/>
        <w:ind w:firstLine="225"/>
        <w:rPr>
          <w:color w:val="000000"/>
          <w:sz w:val="24"/>
          <w:szCs w:val="24"/>
        </w:rPr>
      </w:pPr>
    </w:p>
    <w:p w:rsidR="00D5018C" w:rsidRDefault="00F75B9A">
      <w:pPr>
        <w:pStyle w:val="Standard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5. Ресурсное обеспечение Программы</w:t>
      </w:r>
    </w:p>
    <w:p w:rsidR="00D5018C" w:rsidRDefault="00D5018C">
      <w:pPr>
        <w:pStyle w:val="Standard"/>
        <w:jc w:val="center"/>
        <w:rPr>
          <w:color w:val="000000"/>
          <w:sz w:val="24"/>
          <w:szCs w:val="24"/>
        </w:rPr>
      </w:pPr>
    </w:p>
    <w:p w:rsidR="00D5018C" w:rsidRDefault="00F75B9A">
      <w:pPr>
        <w:pStyle w:val="Standard"/>
        <w:ind w:firstLine="22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Программа реализуется за счет средств бюджета Ленинградской области и МО «</w:t>
      </w:r>
      <w:proofErr w:type="spellStart"/>
      <w:r>
        <w:rPr>
          <w:color w:val="000000"/>
          <w:sz w:val="24"/>
          <w:szCs w:val="24"/>
        </w:rPr>
        <w:t>Щегловское</w:t>
      </w:r>
      <w:proofErr w:type="spellEnd"/>
      <w:r>
        <w:rPr>
          <w:color w:val="000000"/>
          <w:sz w:val="24"/>
          <w:szCs w:val="24"/>
        </w:rPr>
        <w:t xml:space="preserve"> сельское посе</w:t>
      </w:r>
      <w:r>
        <w:rPr>
          <w:color w:val="000000"/>
          <w:sz w:val="24"/>
          <w:szCs w:val="24"/>
        </w:rPr>
        <w:t>ление»</w:t>
      </w:r>
    </w:p>
    <w:p w:rsidR="00D5018C" w:rsidRDefault="00D5018C">
      <w:pPr>
        <w:pStyle w:val="Standard"/>
        <w:ind w:firstLine="225"/>
        <w:rPr>
          <w:color w:val="000000"/>
          <w:sz w:val="24"/>
          <w:szCs w:val="24"/>
        </w:rPr>
      </w:pPr>
    </w:p>
    <w:p w:rsidR="00D5018C" w:rsidRDefault="00F75B9A">
      <w:pPr>
        <w:pStyle w:val="Standard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6. Ожидаемые результаты реализации Программы</w:t>
      </w:r>
    </w:p>
    <w:p w:rsidR="00D5018C" w:rsidRDefault="00D5018C">
      <w:pPr>
        <w:pStyle w:val="Standard"/>
        <w:jc w:val="center"/>
        <w:rPr>
          <w:color w:val="000000"/>
          <w:sz w:val="24"/>
          <w:szCs w:val="24"/>
        </w:rPr>
      </w:pPr>
    </w:p>
    <w:p w:rsidR="00D5018C" w:rsidRDefault="00F75B9A">
      <w:pPr>
        <w:pStyle w:val="Standard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  <w:t>Реализация мероприятий Программы будет способствовать повышению уровня жизни жителей сельского населения, активизации участия граждан в решении вопросов местного значения, развитию в сельской местности</w:t>
      </w:r>
      <w:r>
        <w:rPr>
          <w:color w:val="000000"/>
          <w:sz w:val="24"/>
          <w:szCs w:val="24"/>
        </w:rPr>
        <w:t xml:space="preserve"> иных форм местного самоуправления.</w:t>
      </w:r>
    </w:p>
    <w:p w:rsidR="00D5018C" w:rsidRDefault="00D5018C">
      <w:pPr>
        <w:pStyle w:val="Standard"/>
        <w:jc w:val="center"/>
        <w:rPr>
          <w:b/>
          <w:bCs/>
          <w:color w:val="000000"/>
        </w:rPr>
      </w:pPr>
    </w:p>
    <w:p w:rsidR="00D5018C" w:rsidRDefault="00F75B9A">
      <w:pPr>
        <w:pStyle w:val="Standard"/>
        <w:jc w:val="center"/>
        <w:rPr>
          <w:b/>
          <w:bCs/>
          <w:color w:val="000000"/>
        </w:rPr>
        <w:sectPr w:rsidR="00D5018C">
          <w:headerReference w:type="even" r:id="rId7"/>
          <w:headerReference w:type="default" r:id="rId8"/>
          <w:pgSz w:w="11906" w:h="16838"/>
          <w:pgMar w:top="417" w:right="1134" w:bottom="720" w:left="1701" w:header="286" w:footer="720" w:gutter="0"/>
          <w:cols w:space="720"/>
        </w:sectPr>
      </w:pPr>
      <w:r>
        <w:rPr>
          <w:b/>
          <w:bCs/>
          <w:color w:val="000000"/>
        </w:rPr>
        <w:t>_____________</w:t>
      </w:r>
    </w:p>
    <w:p w:rsidR="00D5018C" w:rsidRDefault="00F75B9A">
      <w:pPr>
        <w:pStyle w:val="Standard"/>
        <w:jc w:val="right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lastRenderedPageBreak/>
        <w:t xml:space="preserve">                                                                                                                     Приложение к Программе</w:t>
      </w:r>
    </w:p>
    <w:p w:rsidR="00D5018C" w:rsidRDefault="00F75B9A">
      <w:pPr>
        <w:pStyle w:val="Standard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План мероприятий долгосрочной муниципальной целевой программы</w:t>
      </w:r>
    </w:p>
    <w:p w:rsidR="00D5018C" w:rsidRDefault="00F75B9A">
      <w:pPr>
        <w:pStyle w:val="Standard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«Развитие части территории муниципального образования «</w:t>
      </w:r>
      <w:proofErr w:type="spellStart"/>
      <w:r>
        <w:rPr>
          <w:b/>
          <w:bCs/>
          <w:color w:val="000000"/>
          <w:sz w:val="24"/>
          <w:szCs w:val="24"/>
        </w:rPr>
        <w:t>Щегловское</w:t>
      </w:r>
      <w:proofErr w:type="spellEnd"/>
      <w:r>
        <w:rPr>
          <w:b/>
          <w:bCs/>
          <w:color w:val="000000"/>
          <w:sz w:val="24"/>
          <w:szCs w:val="24"/>
        </w:rPr>
        <w:t xml:space="preserve"> сельское поселение» на 2015-2016 годы»</w:t>
      </w:r>
    </w:p>
    <w:tbl>
      <w:tblPr>
        <w:tblW w:w="14876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1"/>
        <w:gridCol w:w="3597"/>
        <w:gridCol w:w="2125"/>
        <w:gridCol w:w="2029"/>
        <w:gridCol w:w="1568"/>
        <w:gridCol w:w="2777"/>
        <w:gridCol w:w="1851"/>
        <w:gridCol w:w="278"/>
      </w:tblGrid>
      <w:tr w:rsidR="00D5018C">
        <w:tblPrEx>
          <w:tblCellMar>
            <w:top w:w="0" w:type="dxa"/>
            <w:bottom w:w="0" w:type="dxa"/>
          </w:tblCellMar>
        </w:tblPrEx>
        <w:trPr>
          <w:trHeight w:val="555"/>
        </w:trPr>
        <w:tc>
          <w:tcPr>
            <w:tcW w:w="65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18C" w:rsidRDefault="00F75B9A">
            <w:pPr>
              <w:pStyle w:val="Standard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№ </w:t>
            </w:r>
            <w:proofErr w:type="gramStart"/>
            <w:r>
              <w:rPr>
                <w:b/>
                <w:bCs/>
                <w:sz w:val="20"/>
              </w:rPr>
              <w:t>п</w:t>
            </w:r>
            <w:proofErr w:type="gramEnd"/>
            <w:r>
              <w:rPr>
                <w:b/>
                <w:bCs/>
                <w:sz w:val="20"/>
              </w:rPr>
              <w:t>/п</w:t>
            </w:r>
          </w:p>
        </w:tc>
        <w:tc>
          <w:tcPr>
            <w:tcW w:w="359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18C" w:rsidRDefault="00F75B9A">
            <w:pPr>
              <w:pStyle w:val="Standard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Мероприятия</w:t>
            </w:r>
          </w:p>
        </w:tc>
        <w:tc>
          <w:tcPr>
            <w:tcW w:w="212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18C" w:rsidRDefault="00F75B9A">
            <w:pPr>
              <w:pStyle w:val="Standard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Срок финансирования мероприятия</w:t>
            </w:r>
          </w:p>
        </w:tc>
        <w:tc>
          <w:tcPr>
            <w:tcW w:w="8225" w:type="dxa"/>
            <w:gridSpan w:val="4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18C" w:rsidRDefault="00F75B9A">
            <w:pPr>
              <w:pStyle w:val="Standard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Планируемые объемы финансирования (тыс. рублей в ценах года реализации мероприятия)</w:t>
            </w:r>
          </w:p>
        </w:tc>
        <w:tc>
          <w:tcPr>
            <w:tcW w:w="27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18C" w:rsidRDefault="00F75B9A">
            <w:pPr>
              <w:pStyle w:val="Standard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Ответственные </w:t>
            </w:r>
            <w:r>
              <w:rPr>
                <w:b/>
                <w:bCs/>
                <w:sz w:val="20"/>
              </w:rPr>
              <w:t>исполнители</w:t>
            </w:r>
          </w:p>
        </w:tc>
      </w:tr>
      <w:tr w:rsidR="00D5018C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65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F75B9A">
            <w:pPr>
              <w:suppressAutoHyphens w:val="0"/>
            </w:pPr>
          </w:p>
        </w:tc>
        <w:tc>
          <w:tcPr>
            <w:tcW w:w="359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F75B9A">
            <w:pPr>
              <w:suppressAutoHyphens w:val="0"/>
            </w:pPr>
          </w:p>
        </w:tc>
        <w:tc>
          <w:tcPr>
            <w:tcW w:w="212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F75B9A">
            <w:pPr>
              <w:suppressAutoHyphens w:val="0"/>
            </w:pPr>
          </w:p>
        </w:tc>
        <w:tc>
          <w:tcPr>
            <w:tcW w:w="2029" w:type="dxa"/>
            <w:vMerge w:val="restar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18C" w:rsidRDefault="00F75B9A">
            <w:pPr>
              <w:pStyle w:val="Standard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Всего</w:t>
            </w:r>
          </w:p>
          <w:p w:rsidR="00D5018C" w:rsidRDefault="00F75B9A">
            <w:pPr>
              <w:pStyle w:val="Standard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(тыс. руб.)</w:t>
            </w:r>
          </w:p>
        </w:tc>
        <w:tc>
          <w:tcPr>
            <w:tcW w:w="6196" w:type="dxa"/>
            <w:gridSpan w:val="3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18C" w:rsidRDefault="00F75B9A">
            <w:pPr>
              <w:pStyle w:val="Standard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в том числе</w:t>
            </w:r>
          </w:p>
        </w:tc>
        <w:tc>
          <w:tcPr>
            <w:tcW w:w="27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F75B9A">
            <w:pPr>
              <w:suppressAutoHyphens w:val="0"/>
            </w:pPr>
          </w:p>
        </w:tc>
      </w:tr>
      <w:tr w:rsidR="00D5018C">
        <w:tblPrEx>
          <w:tblCellMar>
            <w:top w:w="0" w:type="dxa"/>
            <w:bottom w:w="0" w:type="dxa"/>
          </w:tblCellMar>
        </w:tblPrEx>
        <w:trPr>
          <w:trHeight w:val="735"/>
        </w:trPr>
        <w:tc>
          <w:tcPr>
            <w:tcW w:w="65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F75B9A">
            <w:pPr>
              <w:suppressAutoHyphens w:val="0"/>
            </w:pPr>
          </w:p>
        </w:tc>
        <w:tc>
          <w:tcPr>
            <w:tcW w:w="359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F75B9A">
            <w:pPr>
              <w:suppressAutoHyphens w:val="0"/>
            </w:pPr>
          </w:p>
        </w:tc>
        <w:tc>
          <w:tcPr>
            <w:tcW w:w="212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F75B9A">
            <w:pPr>
              <w:suppressAutoHyphens w:val="0"/>
            </w:pPr>
          </w:p>
        </w:tc>
        <w:tc>
          <w:tcPr>
            <w:tcW w:w="2029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F75B9A">
            <w:pPr>
              <w:suppressAutoHyphens w:val="0"/>
            </w:pPr>
          </w:p>
        </w:tc>
        <w:tc>
          <w:tcPr>
            <w:tcW w:w="1568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18C" w:rsidRDefault="00F75B9A">
            <w:pPr>
              <w:pStyle w:val="Standard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Федеральный бюджет</w:t>
            </w:r>
          </w:p>
          <w:p w:rsidR="00D5018C" w:rsidRDefault="00F75B9A">
            <w:pPr>
              <w:pStyle w:val="Standard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(тыс. руб.)</w:t>
            </w:r>
          </w:p>
        </w:tc>
        <w:tc>
          <w:tcPr>
            <w:tcW w:w="277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18C" w:rsidRDefault="00F75B9A">
            <w:pPr>
              <w:pStyle w:val="Standard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Областной бюджет</w:t>
            </w:r>
          </w:p>
          <w:p w:rsidR="00D5018C" w:rsidRDefault="00F75B9A">
            <w:pPr>
              <w:pStyle w:val="Standard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(тыс. руб.)</w:t>
            </w:r>
          </w:p>
        </w:tc>
        <w:tc>
          <w:tcPr>
            <w:tcW w:w="1851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18C" w:rsidRDefault="00F75B9A">
            <w:pPr>
              <w:pStyle w:val="Standard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Местные бюджеты</w:t>
            </w:r>
          </w:p>
          <w:p w:rsidR="00D5018C" w:rsidRDefault="00F75B9A">
            <w:pPr>
              <w:pStyle w:val="Standard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(тыс. руб.)</w:t>
            </w:r>
          </w:p>
        </w:tc>
        <w:tc>
          <w:tcPr>
            <w:tcW w:w="27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F75B9A">
            <w:pPr>
              <w:suppressAutoHyphens w:val="0"/>
            </w:pPr>
          </w:p>
        </w:tc>
      </w:tr>
      <w:tr w:rsidR="00D5018C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51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18C" w:rsidRDefault="00F75B9A">
            <w:pPr>
              <w:pStyle w:val="Standard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59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18C" w:rsidRDefault="00F75B9A">
            <w:pPr>
              <w:pStyle w:val="Standard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2125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18C" w:rsidRDefault="00F75B9A">
            <w:pPr>
              <w:pStyle w:val="Standard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2029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18C" w:rsidRDefault="00F75B9A">
            <w:pPr>
              <w:pStyle w:val="Standard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568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18C" w:rsidRDefault="00F75B9A">
            <w:pPr>
              <w:pStyle w:val="Standard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277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18C" w:rsidRDefault="00F75B9A">
            <w:pPr>
              <w:pStyle w:val="Standard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2129" w:type="dxa"/>
            <w:gridSpan w:val="2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18C" w:rsidRDefault="00F75B9A">
            <w:pPr>
              <w:pStyle w:val="Standard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</w:tr>
      <w:tr w:rsidR="00D5018C">
        <w:tblPrEx>
          <w:tblCellMar>
            <w:top w:w="0" w:type="dxa"/>
            <w:bottom w:w="0" w:type="dxa"/>
          </w:tblCellMar>
        </w:tblPrEx>
        <w:trPr>
          <w:trHeight w:val="1098"/>
        </w:trPr>
        <w:tc>
          <w:tcPr>
            <w:tcW w:w="651" w:type="dxa"/>
            <w:vMerge w:val="restart"/>
            <w:tcBorders>
              <w:left w:val="single" w:sz="4" w:space="0" w:color="00000A"/>
              <w:bottom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18C" w:rsidRDefault="00F75B9A">
            <w:pPr>
              <w:pStyle w:val="Standard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359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18C" w:rsidRDefault="00F75B9A">
            <w:pPr>
              <w:pStyle w:val="Standard"/>
              <w:rPr>
                <w:sz w:val="20"/>
              </w:rPr>
            </w:pPr>
            <w:r>
              <w:rPr>
                <w:sz w:val="20"/>
              </w:rPr>
              <w:t>Установка ограждения детской площадки в д. Каменка</w:t>
            </w:r>
          </w:p>
        </w:tc>
        <w:tc>
          <w:tcPr>
            <w:tcW w:w="2125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18C" w:rsidRDefault="00F75B9A">
            <w:pPr>
              <w:pStyle w:val="Standard"/>
              <w:jc w:val="center"/>
              <w:rPr>
                <w:sz w:val="20"/>
              </w:rPr>
            </w:pPr>
            <w:r>
              <w:rPr>
                <w:sz w:val="20"/>
              </w:rPr>
              <w:t>2015</w:t>
            </w:r>
          </w:p>
        </w:tc>
        <w:tc>
          <w:tcPr>
            <w:tcW w:w="2029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18C" w:rsidRDefault="00F75B9A">
            <w:pPr>
              <w:pStyle w:val="Standard"/>
              <w:jc w:val="center"/>
              <w:rPr>
                <w:sz w:val="20"/>
              </w:rPr>
            </w:pPr>
            <w:r>
              <w:rPr>
                <w:sz w:val="20"/>
              </w:rPr>
              <w:t>92,78</w:t>
            </w:r>
          </w:p>
        </w:tc>
        <w:tc>
          <w:tcPr>
            <w:tcW w:w="1568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18C" w:rsidRDefault="00F75B9A">
            <w:pPr>
              <w:pStyle w:val="Standard"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77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18C" w:rsidRDefault="00F75B9A">
            <w:pPr>
              <w:pStyle w:val="Standard"/>
              <w:jc w:val="center"/>
              <w:rPr>
                <w:sz w:val="20"/>
              </w:rPr>
            </w:pPr>
            <w:r>
              <w:rPr>
                <w:sz w:val="20"/>
              </w:rPr>
              <w:t>83,50</w:t>
            </w:r>
          </w:p>
        </w:tc>
        <w:tc>
          <w:tcPr>
            <w:tcW w:w="2129" w:type="dxa"/>
            <w:gridSpan w:val="2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18C" w:rsidRDefault="00F75B9A">
            <w:pPr>
              <w:pStyle w:val="Standard"/>
              <w:jc w:val="center"/>
              <w:rPr>
                <w:sz w:val="20"/>
              </w:rPr>
            </w:pPr>
            <w:r>
              <w:rPr>
                <w:sz w:val="20"/>
              </w:rPr>
              <w:t>9,28</w:t>
            </w:r>
          </w:p>
        </w:tc>
      </w:tr>
      <w:tr w:rsidR="00D5018C">
        <w:tblPrEx>
          <w:tblCellMar>
            <w:top w:w="0" w:type="dxa"/>
            <w:bottom w:w="0" w:type="dxa"/>
          </w:tblCellMar>
        </w:tblPrEx>
        <w:trPr>
          <w:trHeight w:val="844"/>
        </w:trPr>
        <w:tc>
          <w:tcPr>
            <w:tcW w:w="651" w:type="dxa"/>
            <w:vMerge/>
            <w:tcBorders>
              <w:left w:val="single" w:sz="4" w:space="0" w:color="00000A"/>
              <w:bottom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F75B9A">
            <w:pPr>
              <w:suppressAutoHyphens w:val="0"/>
            </w:pPr>
          </w:p>
        </w:tc>
        <w:tc>
          <w:tcPr>
            <w:tcW w:w="359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18C" w:rsidRDefault="00F75B9A">
            <w:pPr>
              <w:pStyle w:val="Standard"/>
              <w:rPr>
                <w:sz w:val="20"/>
              </w:rPr>
            </w:pPr>
            <w:r>
              <w:rPr>
                <w:sz w:val="20"/>
              </w:rPr>
              <w:t xml:space="preserve">Устройство площадки </w:t>
            </w:r>
            <w:r>
              <w:rPr>
                <w:sz w:val="20"/>
              </w:rPr>
              <w:t>ТБО в д. Каменка</w:t>
            </w:r>
          </w:p>
        </w:tc>
        <w:tc>
          <w:tcPr>
            <w:tcW w:w="2125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18C" w:rsidRDefault="00F75B9A">
            <w:pPr>
              <w:pStyle w:val="Standard"/>
              <w:jc w:val="center"/>
              <w:rPr>
                <w:sz w:val="20"/>
              </w:rPr>
            </w:pPr>
            <w:r>
              <w:rPr>
                <w:sz w:val="20"/>
              </w:rPr>
              <w:t>2015</w:t>
            </w:r>
          </w:p>
        </w:tc>
        <w:tc>
          <w:tcPr>
            <w:tcW w:w="2029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18C" w:rsidRDefault="00F75B9A">
            <w:pPr>
              <w:pStyle w:val="Standard"/>
              <w:jc w:val="center"/>
              <w:rPr>
                <w:sz w:val="20"/>
              </w:rPr>
            </w:pPr>
            <w:r>
              <w:rPr>
                <w:sz w:val="20"/>
              </w:rPr>
              <w:t>57,22</w:t>
            </w:r>
          </w:p>
        </w:tc>
        <w:tc>
          <w:tcPr>
            <w:tcW w:w="1568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18C" w:rsidRDefault="00F75B9A">
            <w:pPr>
              <w:pStyle w:val="Standard"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77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18C" w:rsidRDefault="00F75B9A">
            <w:pPr>
              <w:pStyle w:val="Standard"/>
              <w:jc w:val="center"/>
              <w:rPr>
                <w:sz w:val="20"/>
              </w:rPr>
            </w:pPr>
            <w:r>
              <w:rPr>
                <w:sz w:val="20"/>
              </w:rPr>
              <w:t>51,50</w:t>
            </w:r>
          </w:p>
        </w:tc>
        <w:tc>
          <w:tcPr>
            <w:tcW w:w="2129" w:type="dxa"/>
            <w:gridSpan w:val="2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18C" w:rsidRDefault="00F75B9A">
            <w:pPr>
              <w:pStyle w:val="Standard"/>
              <w:jc w:val="center"/>
              <w:rPr>
                <w:sz w:val="20"/>
              </w:rPr>
            </w:pPr>
            <w:r>
              <w:rPr>
                <w:sz w:val="20"/>
              </w:rPr>
              <w:t>5,72</w:t>
            </w:r>
          </w:p>
        </w:tc>
      </w:tr>
      <w:tr w:rsidR="00D5018C">
        <w:tblPrEx>
          <w:tblCellMar>
            <w:top w:w="0" w:type="dxa"/>
            <w:bottom w:w="0" w:type="dxa"/>
          </w:tblCellMar>
        </w:tblPrEx>
        <w:trPr>
          <w:trHeight w:val="701"/>
        </w:trPr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18C" w:rsidRDefault="00F75B9A">
            <w:pPr>
              <w:jc w:val="center"/>
            </w:pPr>
            <w:r>
              <w:t>2</w:t>
            </w:r>
          </w:p>
        </w:tc>
        <w:tc>
          <w:tcPr>
            <w:tcW w:w="359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18C" w:rsidRDefault="00F75B9A">
            <w:pPr>
              <w:pStyle w:val="Standard"/>
              <w:rPr>
                <w:sz w:val="20"/>
              </w:rPr>
            </w:pPr>
            <w:r>
              <w:rPr>
                <w:sz w:val="20"/>
              </w:rPr>
              <w:t xml:space="preserve">Спил аварийных деревьев </w:t>
            </w:r>
            <w:proofErr w:type="spellStart"/>
            <w:r>
              <w:rPr>
                <w:sz w:val="20"/>
              </w:rPr>
              <w:t>п.ст</w:t>
            </w:r>
            <w:proofErr w:type="spellEnd"/>
            <w:r>
              <w:rPr>
                <w:sz w:val="20"/>
              </w:rPr>
              <w:t>. Кирпичный Завод</w:t>
            </w:r>
          </w:p>
        </w:tc>
        <w:tc>
          <w:tcPr>
            <w:tcW w:w="2125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18C" w:rsidRDefault="00F75B9A">
            <w:pPr>
              <w:pStyle w:val="Standard"/>
              <w:jc w:val="center"/>
              <w:rPr>
                <w:sz w:val="20"/>
              </w:rPr>
            </w:pPr>
            <w:r>
              <w:rPr>
                <w:sz w:val="20"/>
              </w:rPr>
              <w:t>2015</w:t>
            </w:r>
          </w:p>
        </w:tc>
        <w:tc>
          <w:tcPr>
            <w:tcW w:w="2029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18C" w:rsidRDefault="00F75B9A">
            <w:pPr>
              <w:pStyle w:val="Standard"/>
              <w:jc w:val="center"/>
              <w:rPr>
                <w:sz w:val="20"/>
              </w:rPr>
            </w:pPr>
            <w:r>
              <w:rPr>
                <w:sz w:val="20"/>
              </w:rPr>
              <w:t>77,78</w:t>
            </w:r>
          </w:p>
        </w:tc>
        <w:tc>
          <w:tcPr>
            <w:tcW w:w="1568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18C" w:rsidRDefault="00F75B9A">
            <w:pPr>
              <w:pStyle w:val="Standard"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77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18C" w:rsidRDefault="00F75B9A">
            <w:pPr>
              <w:pStyle w:val="Standard"/>
              <w:jc w:val="center"/>
              <w:rPr>
                <w:sz w:val="20"/>
              </w:rPr>
            </w:pPr>
            <w:r>
              <w:rPr>
                <w:sz w:val="20"/>
              </w:rPr>
              <w:t>70,00</w:t>
            </w:r>
          </w:p>
        </w:tc>
        <w:tc>
          <w:tcPr>
            <w:tcW w:w="2129" w:type="dxa"/>
            <w:gridSpan w:val="2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18C" w:rsidRDefault="00F75B9A">
            <w:pPr>
              <w:pStyle w:val="Standard"/>
              <w:jc w:val="center"/>
              <w:rPr>
                <w:sz w:val="20"/>
              </w:rPr>
            </w:pPr>
            <w:r>
              <w:rPr>
                <w:sz w:val="20"/>
              </w:rPr>
              <w:t>7,78</w:t>
            </w:r>
          </w:p>
        </w:tc>
      </w:tr>
      <w:tr w:rsidR="00D5018C">
        <w:tblPrEx>
          <w:tblCellMar>
            <w:top w:w="0" w:type="dxa"/>
            <w:bottom w:w="0" w:type="dxa"/>
          </w:tblCellMar>
        </w:tblPrEx>
        <w:trPr>
          <w:trHeight w:val="473"/>
        </w:trPr>
        <w:tc>
          <w:tcPr>
            <w:tcW w:w="651" w:type="dxa"/>
            <w:vMerge/>
            <w:tcBorders>
              <w:top w:val="single" w:sz="4" w:space="0" w:color="000000"/>
              <w:lef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F75B9A">
            <w:pPr>
              <w:suppressAutoHyphens w:val="0"/>
            </w:pPr>
          </w:p>
        </w:tc>
        <w:tc>
          <w:tcPr>
            <w:tcW w:w="3597" w:type="dxa"/>
            <w:tcBorders>
              <w:top w:val="single" w:sz="4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18C" w:rsidRDefault="00F75B9A">
            <w:pPr>
              <w:pStyle w:val="Standard"/>
              <w:rPr>
                <w:sz w:val="20"/>
              </w:rPr>
            </w:pPr>
            <w:r>
              <w:rPr>
                <w:sz w:val="20"/>
              </w:rPr>
              <w:t xml:space="preserve">Благоустройство верхнего слоя детской площадки </w:t>
            </w:r>
            <w:proofErr w:type="spellStart"/>
            <w:r>
              <w:rPr>
                <w:sz w:val="20"/>
              </w:rPr>
              <w:t>п.ст</w:t>
            </w:r>
            <w:proofErr w:type="spellEnd"/>
            <w:r>
              <w:rPr>
                <w:sz w:val="20"/>
              </w:rPr>
              <w:t>. Кирпичный Завод</w:t>
            </w:r>
          </w:p>
        </w:tc>
        <w:tc>
          <w:tcPr>
            <w:tcW w:w="2125" w:type="dxa"/>
            <w:tcBorders>
              <w:top w:val="single" w:sz="4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18C" w:rsidRDefault="00F75B9A">
            <w:pPr>
              <w:pStyle w:val="Standard"/>
              <w:jc w:val="center"/>
              <w:rPr>
                <w:sz w:val="20"/>
              </w:rPr>
            </w:pPr>
            <w:r>
              <w:rPr>
                <w:sz w:val="20"/>
              </w:rPr>
              <w:t>2015</w:t>
            </w:r>
          </w:p>
        </w:tc>
        <w:tc>
          <w:tcPr>
            <w:tcW w:w="2029" w:type="dxa"/>
            <w:tcBorders>
              <w:top w:val="single" w:sz="4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18C" w:rsidRDefault="00F75B9A">
            <w:pPr>
              <w:pStyle w:val="Standard"/>
              <w:jc w:val="center"/>
              <w:rPr>
                <w:sz w:val="20"/>
              </w:rPr>
            </w:pPr>
            <w:r>
              <w:rPr>
                <w:sz w:val="20"/>
              </w:rPr>
              <w:t>66,89</w:t>
            </w:r>
          </w:p>
        </w:tc>
        <w:tc>
          <w:tcPr>
            <w:tcW w:w="1568" w:type="dxa"/>
            <w:tcBorders>
              <w:top w:val="single" w:sz="4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18C" w:rsidRDefault="00F75B9A">
            <w:pPr>
              <w:pStyle w:val="Standard"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777" w:type="dxa"/>
            <w:tcBorders>
              <w:top w:val="single" w:sz="4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18C" w:rsidRDefault="00F75B9A">
            <w:pPr>
              <w:pStyle w:val="Standard"/>
              <w:jc w:val="center"/>
              <w:rPr>
                <w:sz w:val="20"/>
              </w:rPr>
            </w:pPr>
            <w:r>
              <w:rPr>
                <w:sz w:val="20"/>
              </w:rPr>
              <w:t>60,20</w:t>
            </w:r>
          </w:p>
        </w:tc>
        <w:tc>
          <w:tcPr>
            <w:tcW w:w="2129" w:type="dxa"/>
            <w:gridSpan w:val="2"/>
            <w:tcBorders>
              <w:top w:val="single" w:sz="4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18C" w:rsidRDefault="00F75B9A">
            <w:pPr>
              <w:pStyle w:val="Standard"/>
              <w:jc w:val="center"/>
              <w:rPr>
                <w:sz w:val="20"/>
              </w:rPr>
            </w:pPr>
            <w:r>
              <w:rPr>
                <w:sz w:val="20"/>
              </w:rPr>
              <w:t>6,69</w:t>
            </w:r>
          </w:p>
        </w:tc>
      </w:tr>
      <w:tr w:rsidR="00D5018C">
        <w:tblPrEx>
          <w:tblCellMar>
            <w:top w:w="0" w:type="dxa"/>
            <w:bottom w:w="0" w:type="dxa"/>
          </w:tblCellMar>
        </w:tblPrEx>
        <w:trPr>
          <w:trHeight w:val="414"/>
        </w:trPr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18C" w:rsidRDefault="00F75B9A">
            <w:pPr>
              <w:pStyle w:val="Standard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359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18C" w:rsidRDefault="00F75B9A">
            <w:pPr>
              <w:pStyle w:val="Standard"/>
              <w:rPr>
                <w:sz w:val="20"/>
              </w:rPr>
            </w:pPr>
            <w:r>
              <w:rPr>
                <w:sz w:val="20"/>
              </w:rPr>
              <w:t>Установка детской площадки д. Плинтовка</w:t>
            </w:r>
          </w:p>
        </w:tc>
        <w:tc>
          <w:tcPr>
            <w:tcW w:w="2125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18C" w:rsidRDefault="00F75B9A">
            <w:pPr>
              <w:pStyle w:val="Standard"/>
              <w:jc w:val="center"/>
              <w:rPr>
                <w:sz w:val="20"/>
              </w:rPr>
            </w:pPr>
            <w:r>
              <w:rPr>
                <w:sz w:val="20"/>
              </w:rPr>
              <w:t>2015</w:t>
            </w:r>
          </w:p>
        </w:tc>
        <w:tc>
          <w:tcPr>
            <w:tcW w:w="2029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18C" w:rsidRDefault="00F75B9A">
            <w:pPr>
              <w:pStyle w:val="Standard"/>
              <w:jc w:val="center"/>
              <w:rPr>
                <w:sz w:val="20"/>
              </w:rPr>
            </w:pPr>
            <w:r>
              <w:rPr>
                <w:sz w:val="20"/>
              </w:rPr>
              <w:t>99,56</w:t>
            </w:r>
          </w:p>
        </w:tc>
        <w:tc>
          <w:tcPr>
            <w:tcW w:w="1568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18C" w:rsidRDefault="00F75B9A">
            <w:pPr>
              <w:pStyle w:val="Standard"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77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18C" w:rsidRDefault="00F75B9A">
            <w:pPr>
              <w:pStyle w:val="Standard"/>
              <w:jc w:val="center"/>
              <w:rPr>
                <w:sz w:val="20"/>
              </w:rPr>
            </w:pPr>
            <w:r>
              <w:rPr>
                <w:sz w:val="20"/>
              </w:rPr>
              <w:t>89,60</w:t>
            </w:r>
          </w:p>
        </w:tc>
        <w:tc>
          <w:tcPr>
            <w:tcW w:w="2129" w:type="dxa"/>
            <w:gridSpan w:val="2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18C" w:rsidRDefault="00F75B9A">
            <w:pPr>
              <w:pStyle w:val="Standard"/>
              <w:jc w:val="center"/>
              <w:rPr>
                <w:sz w:val="20"/>
              </w:rPr>
            </w:pPr>
            <w:r>
              <w:rPr>
                <w:sz w:val="20"/>
              </w:rPr>
              <w:t>9,96</w:t>
            </w:r>
          </w:p>
        </w:tc>
      </w:tr>
      <w:tr w:rsidR="00D5018C">
        <w:tblPrEx>
          <w:tblCellMar>
            <w:top w:w="0" w:type="dxa"/>
            <w:bottom w:w="0" w:type="dxa"/>
          </w:tblCellMar>
        </w:tblPrEx>
        <w:trPr>
          <w:trHeight w:val="414"/>
        </w:trPr>
        <w:tc>
          <w:tcPr>
            <w:tcW w:w="651" w:type="dxa"/>
            <w:vMerge/>
            <w:tcBorders>
              <w:top w:val="single" w:sz="4" w:space="0" w:color="000000"/>
              <w:lef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F75B9A">
            <w:pPr>
              <w:suppressAutoHyphens w:val="0"/>
            </w:pPr>
          </w:p>
        </w:tc>
        <w:tc>
          <w:tcPr>
            <w:tcW w:w="359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18C" w:rsidRDefault="00F75B9A">
            <w:pPr>
              <w:pStyle w:val="Standard"/>
              <w:rPr>
                <w:sz w:val="20"/>
              </w:rPr>
            </w:pPr>
            <w:r>
              <w:rPr>
                <w:sz w:val="20"/>
              </w:rPr>
              <w:t>Очистка пожарного водоема д. Плинтовка</w:t>
            </w:r>
          </w:p>
        </w:tc>
        <w:tc>
          <w:tcPr>
            <w:tcW w:w="2125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18C" w:rsidRDefault="00F75B9A">
            <w:pPr>
              <w:pStyle w:val="Standard"/>
              <w:jc w:val="center"/>
              <w:rPr>
                <w:sz w:val="20"/>
              </w:rPr>
            </w:pPr>
            <w:r>
              <w:rPr>
                <w:sz w:val="20"/>
              </w:rPr>
              <w:t>2015</w:t>
            </w:r>
          </w:p>
        </w:tc>
        <w:tc>
          <w:tcPr>
            <w:tcW w:w="2029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18C" w:rsidRDefault="00F75B9A">
            <w:pPr>
              <w:pStyle w:val="Standard"/>
              <w:jc w:val="center"/>
              <w:rPr>
                <w:sz w:val="20"/>
              </w:rPr>
            </w:pPr>
            <w:r>
              <w:rPr>
                <w:sz w:val="20"/>
              </w:rPr>
              <w:t>50,00</w:t>
            </w:r>
          </w:p>
        </w:tc>
        <w:tc>
          <w:tcPr>
            <w:tcW w:w="1568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18C" w:rsidRDefault="00D5018C">
            <w:pPr>
              <w:pStyle w:val="Standard"/>
              <w:jc w:val="center"/>
              <w:rPr>
                <w:sz w:val="20"/>
              </w:rPr>
            </w:pPr>
          </w:p>
        </w:tc>
        <w:tc>
          <w:tcPr>
            <w:tcW w:w="277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18C" w:rsidRDefault="00F75B9A">
            <w:pPr>
              <w:pStyle w:val="Standard"/>
              <w:jc w:val="center"/>
              <w:rPr>
                <w:sz w:val="20"/>
              </w:rPr>
            </w:pPr>
            <w:r>
              <w:rPr>
                <w:sz w:val="20"/>
              </w:rPr>
              <w:t>45,00</w:t>
            </w:r>
          </w:p>
        </w:tc>
        <w:tc>
          <w:tcPr>
            <w:tcW w:w="2129" w:type="dxa"/>
            <w:gridSpan w:val="2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18C" w:rsidRDefault="00F75B9A">
            <w:pPr>
              <w:pStyle w:val="Standard"/>
              <w:jc w:val="center"/>
              <w:rPr>
                <w:sz w:val="20"/>
              </w:rPr>
            </w:pPr>
            <w:r>
              <w:rPr>
                <w:sz w:val="20"/>
              </w:rPr>
              <w:t>5,00</w:t>
            </w:r>
          </w:p>
        </w:tc>
      </w:tr>
      <w:tr w:rsidR="00D5018C">
        <w:tblPrEx>
          <w:tblCellMar>
            <w:top w:w="0" w:type="dxa"/>
            <w:bottom w:w="0" w:type="dxa"/>
          </w:tblCellMar>
        </w:tblPrEx>
        <w:trPr>
          <w:trHeight w:val="853"/>
        </w:trPr>
        <w:tc>
          <w:tcPr>
            <w:tcW w:w="651" w:type="dxa"/>
            <w:vMerge w:val="restart"/>
            <w:tcBorders>
              <w:top w:val="single" w:sz="4" w:space="0" w:color="00000A"/>
              <w:lef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18C" w:rsidRDefault="00F75B9A">
            <w:pPr>
              <w:pStyle w:val="Standard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359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18C" w:rsidRDefault="00F75B9A">
            <w:pPr>
              <w:pStyle w:val="Standard"/>
              <w:rPr>
                <w:sz w:val="20"/>
              </w:rPr>
            </w:pPr>
            <w:r>
              <w:rPr>
                <w:sz w:val="20"/>
              </w:rPr>
              <w:t>Очистка дренажных канав д. Малая Романовка</w:t>
            </w:r>
          </w:p>
        </w:tc>
        <w:tc>
          <w:tcPr>
            <w:tcW w:w="2125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18C" w:rsidRDefault="00F75B9A">
            <w:pPr>
              <w:pStyle w:val="Standard"/>
              <w:jc w:val="center"/>
              <w:rPr>
                <w:sz w:val="20"/>
              </w:rPr>
            </w:pPr>
            <w:r>
              <w:rPr>
                <w:sz w:val="20"/>
              </w:rPr>
              <w:t>2015</w:t>
            </w:r>
          </w:p>
        </w:tc>
        <w:tc>
          <w:tcPr>
            <w:tcW w:w="2029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18C" w:rsidRDefault="00F75B9A">
            <w:pPr>
              <w:pStyle w:val="Standard"/>
              <w:jc w:val="center"/>
              <w:rPr>
                <w:sz w:val="20"/>
              </w:rPr>
            </w:pPr>
            <w:r>
              <w:rPr>
                <w:sz w:val="20"/>
              </w:rPr>
              <w:t>98,33</w:t>
            </w:r>
          </w:p>
        </w:tc>
        <w:tc>
          <w:tcPr>
            <w:tcW w:w="1568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18C" w:rsidRDefault="00F75B9A">
            <w:pPr>
              <w:pStyle w:val="Standard"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77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18C" w:rsidRDefault="00F75B9A">
            <w:pPr>
              <w:pStyle w:val="Standard"/>
              <w:jc w:val="center"/>
              <w:rPr>
                <w:sz w:val="20"/>
              </w:rPr>
            </w:pPr>
            <w:r>
              <w:rPr>
                <w:sz w:val="20"/>
              </w:rPr>
              <w:t>88,50</w:t>
            </w:r>
          </w:p>
        </w:tc>
        <w:tc>
          <w:tcPr>
            <w:tcW w:w="2129" w:type="dxa"/>
            <w:gridSpan w:val="2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18C" w:rsidRDefault="00F75B9A">
            <w:pPr>
              <w:pStyle w:val="Standard"/>
              <w:jc w:val="center"/>
              <w:rPr>
                <w:sz w:val="20"/>
              </w:rPr>
            </w:pPr>
            <w:r>
              <w:rPr>
                <w:sz w:val="20"/>
              </w:rPr>
              <w:t>9,83</w:t>
            </w:r>
          </w:p>
        </w:tc>
      </w:tr>
      <w:tr w:rsidR="00D5018C">
        <w:tblPrEx>
          <w:tblCellMar>
            <w:top w:w="0" w:type="dxa"/>
            <w:bottom w:w="0" w:type="dxa"/>
          </w:tblCellMar>
        </w:tblPrEx>
        <w:trPr>
          <w:trHeight w:val="853"/>
        </w:trPr>
        <w:tc>
          <w:tcPr>
            <w:tcW w:w="651" w:type="dxa"/>
            <w:vMerge/>
            <w:tcBorders>
              <w:top w:val="single" w:sz="4" w:space="0" w:color="00000A"/>
              <w:lef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F75B9A">
            <w:pPr>
              <w:suppressAutoHyphens w:val="0"/>
            </w:pPr>
          </w:p>
        </w:tc>
        <w:tc>
          <w:tcPr>
            <w:tcW w:w="359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18C" w:rsidRDefault="00F75B9A">
            <w:pPr>
              <w:pStyle w:val="Standard"/>
              <w:rPr>
                <w:sz w:val="20"/>
              </w:rPr>
            </w:pPr>
            <w:r>
              <w:rPr>
                <w:sz w:val="20"/>
              </w:rPr>
              <w:t>Ремонт конструкций детской площадки д. Малая Романовка</w:t>
            </w:r>
          </w:p>
        </w:tc>
        <w:tc>
          <w:tcPr>
            <w:tcW w:w="2125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18C" w:rsidRDefault="00F75B9A">
            <w:pPr>
              <w:pStyle w:val="Standard"/>
              <w:jc w:val="center"/>
              <w:rPr>
                <w:sz w:val="20"/>
              </w:rPr>
            </w:pPr>
            <w:r>
              <w:rPr>
                <w:sz w:val="20"/>
              </w:rPr>
              <w:t>2015</w:t>
            </w:r>
          </w:p>
        </w:tc>
        <w:tc>
          <w:tcPr>
            <w:tcW w:w="2029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18C" w:rsidRDefault="00F75B9A">
            <w:pPr>
              <w:pStyle w:val="Standard"/>
              <w:jc w:val="center"/>
              <w:rPr>
                <w:sz w:val="20"/>
              </w:rPr>
            </w:pPr>
            <w:r>
              <w:rPr>
                <w:sz w:val="20"/>
              </w:rPr>
              <w:t>50,22</w:t>
            </w:r>
          </w:p>
        </w:tc>
        <w:tc>
          <w:tcPr>
            <w:tcW w:w="1568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18C" w:rsidRDefault="00D5018C">
            <w:pPr>
              <w:pStyle w:val="Standard"/>
              <w:jc w:val="center"/>
              <w:rPr>
                <w:sz w:val="20"/>
              </w:rPr>
            </w:pPr>
          </w:p>
        </w:tc>
        <w:tc>
          <w:tcPr>
            <w:tcW w:w="277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18C" w:rsidRDefault="00F75B9A">
            <w:pPr>
              <w:pStyle w:val="Standard"/>
              <w:jc w:val="center"/>
              <w:rPr>
                <w:sz w:val="20"/>
              </w:rPr>
            </w:pPr>
            <w:r>
              <w:rPr>
                <w:sz w:val="20"/>
              </w:rPr>
              <w:t>45,20</w:t>
            </w:r>
          </w:p>
        </w:tc>
        <w:tc>
          <w:tcPr>
            <w:tcW w:w="2129" w:type="dxa"/>
            <w:gridSpan w:val="2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18C" w:rsidRDefault="00F75B9A">
            <w:pPr>
              <w:pStyle w:val="Standard"/>
              <w:jc w:val="center"/>
              <w:rPr>
                <w:sz w:val="20"/>
              </w:rPr>
            </w:pPr>
            <w:r>
              <w:rPr>
                <w:sz w:val="20"/>
              </w:rPr>
              <w:t>5,02</w:t>
            </w:r>
          </w:p>
        </w:tc>
      </w:tr>
      <w:tr w:rsidR="00D5018C">
        <w:tblPrEx>
          <w:tblCellMar>
            <w:top w:w="0" w:type="dxa"/>
            <w:bottom w:w="0" w:type="dxa"/>
          </w:tblCellMar>
        </w:tblPrEx>
        <w:trPr>
          <w:trHeight w:val="570"/>
        </w:trPr>
        <w:tc>
          <w:tcPr>
            <w:tcW w:w="65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18C" w:rsidRDefault="00F75B9A">
            <w:pPr>
              <w:pStyle w:val="Standard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35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18C" w:rsidRDefault="00F75B9A">
            <w:pPr>
              <w:pStyle w:val="Standard"/>
              <w:rPr>
                <w:sz w:val="20"/>
              </w:rPr>
            </w:pPr>
            <w:r>
              <w:rPr>
                <w:sz w:val="20"/>
              </w:rPr>
              <w:t xml:space="preserve">Очистка дренажных </w:t>
            </w:r>
            <w:r>
              <w:rPr>
                <w:sz w:val="20"/>
              </w:rPr>
              <w:t xml:space="preserve">канав д. </w:t>
            </w:r>
            <w:proofErr w:type="spellStart"/>
            <w:r>
              <w:rPr>
                <w:sz w:val="20"/>
              </w:rPr>
              <w:t>Минулово</w:t>
            </w:r>
            <w:proofErr w:type="spellEnd"/>
          </w:p>
        </w:tc>
        <w:tc>
          <w:tcPr>
            <w:tcW w:w="21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18C" w:rsidRDefault="00F75B9A">
            <w:pPr>
              <w:pStyle w:val="Standard"/>
              <w:jc w:val="center"/>
              <w:rPr>
                <w:sz w:val="20"/>
              </w:rPr>
            </w:pPr>
            <w:r>
              <w:rPr>
                <w:sz w:val="20"/>
              </w:rPr>
              <w:t>2015</w:t>
            </w:r>
          </w:p>
        </w:tc>
        <w:tc>
          <w:tcPr>
            <w:tcW w:w="20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18C" w:rsidRDefault="00F75B9A">
            <w:pPr>
              <w:pStyle w:val="Standard"/>
              <w:jc w:val="center"/>
              <w:rPr>
                <w:sz w:val="20"/>
              </w:rPr>
            </w:pPr>
            <w:r>
              <w:rPr>
                <w:sz w:val="20"/>
              </w:rPr>
              <w:t>77,78</w:t>
            </w:r>
          </w:p>
        </w:tc>
        <w:tc>
          <w:tcPr>
            <w:tcW w:w="1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18C" w:rsidRDefault="00F75B9A">
            <w:pPr>
              <w:pStyle w:val="Standard"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7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18C" w:rsidRDefault="00F75B9A">
            <w:pPr>
              <w:pStyle w:val="Standard"/>
              <w:jc w:val="center"/>
              <w:rPr>
                <w:sz w:val="20"/>
              </w:rPr>
            </w:pPr>
            <w:r>
              <w:rPr>
                <w:sz w:val="20"/>
              </w:rPr>
              <w:t>70,00</w:t>
            </w:r>
          </w:p>
        </w:tc>
        <w:tc>
          <w:tcPr>
            <w:tcW w:w="212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18C" w:rsidRDefault="00F75B9A">
            <w:pPr>
              <w:pStyle w:val="Standard"/>
              <w:jc w:val="center"/>
              <w:rPr>
                <w:sz w:val="20"/>
              </w:rPr>
            </w:pPr>
            <w:r>
              <w:rPr>
                <w:sz w:val="20"/>
              </w:rPr>
              <w:t>7,78</w:t>
            </w:r>
          </w:p>
        </w:tc>
      </w:tr>
      <w:tr w:rsidR="00D5018C">
        <w:tblPrEx>
          <w:tblCellMar>
            <w:top w:w="0" w:type="dxa"/>
            <w:bottom w:w="0" w:type="dxa"/>
          </w:tblCellMar>
        </w:tblPrEx>
        <w:trPr>
          <w:trHeight w:val="570"/>
        </w:trPr>
        <w:tc>
          <w:tcPr>
            <w:tcW w:w="65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F75B9A">
            <w:pPr>
              <w:suppressAutoHyphens w:val="0"/>
            </w:pPr>
          </w:p>
        </w:tc>
        <w:tc>
          <w:tcPr>
            <w:tcW w:w="35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18C" w:rsidRDefault="00F75B9A">
            <w:pPr>
              <w:pStyle w:val="Standard"/>
              <w:rPr>
                <w:sz w:val="20"/>
              </w:rPr>
            </w:pPr>
            <w:r>
              <w:rPr>
                <w:sz w:val="20"/>
              </w:rPr>
              <w:t xml:space="preserve">Приобретение светодиодных светильников для уличного освещения д. </w:t>
            </w:r>
            <w:proofErr w:type="spellStart"/>
            <w:r>
              <w:rPr>
                <w:sz w:val="20"/>
              </w:rPr>
              <w:t>Минулово</w:t>
            </w:r>
            <w:proofErr w:type="spellEnd"/>
          </w:p>
        </w:tc>
        <w:tc>
          <w:tcPr>
            <w:tcW w:w="21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18C" w:rsidRDefault="00F75B9A">
            <w:pPr>
              <w:pStyle w:val="Standard"/>
              <w:jc w:val="center"/>
              <w:rPr>
                <w:sz w:val="20"/>
              </w:rPr>
            </w:pPr>
            <w:r>
              <w:rPr>
                <w:sz w:val="20"/>
              </w:rPr>
              <w:t>2015</w:t>
            </w:r>
          </w:p>
        </w:tc>
        <w:tc>
          <w:tcPr>
            <w:tcW w:w="20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18C" w:rsidRDefault="00F75B9A">
            <w:pPr>
              <w:pStyle w:val="Standard"/>
              <w:jc w:val="center"/>
              <w:rPr>
                <w:sz w:val="20"/>
              </w:rPr>
            </w:pPr>
            <w:r>
              <w:rPr>
                <w:sz w:val="20"/>
              </w:rPr>
              <w:t>27,78</w:t>
            </w:r>
          </w:p>
        </w:tc>
        <w:tc>
          <w:tcPr>
            <w:tcW w:w="1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18C" w:rsidRDefault="00D5018C">
            <w:pPr>
              <w:pStyle w:val="Standard"/>
              <w:jc w:val="center"/>
              <w:rPr>
                <w:sz w:val="20"/>
              </w:rPr>
            </w:pPr>
          </w:p>
        </w:tc>
        <w:tc>
          <w:tcPr>
            <w:tcW w:w="27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18C" w:rsidRDefault="00F75B9A">
            <w:pPr>
              <w:pStyle w:val="Standard"/>
              <w:jc w:val="center"/>
              <w:rPr>
                <w:sz w:val="20"/>
              </w:rPr>
            </w:pPr>
            <w:r>
              <w:rPr>
                <w:sz w:val="20"/>
              </w:rPr>
              <w:t>25,00</w:t>
            </w:r>
          </w:p>
        </w:tc>
        <w:tc>
          <w:tcPr>
            <w:tcW w:w="212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18C" w:rsidRDefault="00F75B9A">
            <w:pPr>
              <w:pStyle w:val="Standard"/>
              <w:jc w:val="center"/>
              <w:rPr>
                <w:sz w:val="20"/>
              </w:rPr>
            </w:pPr>
            <w:r>
              <w:rPr>
                <w:sz w:val="20"/>
              </w:rPr>
              <w:t>2,78</w:t>
            </w:r>
          </w:p>
        </w:tc>
      </w:tr>
      <w:tr w:rsidR="00D5018C">
        <w:tblPrEx>
          <w:tblCellMar>
            <w:top w:w="0" w:type="dxa"/>
            <w:bottom w:w="0" w:type="dxa"/>
          </w:tblCellMar>
        </w:tblPrEx>
        <w:trPr>
          <w:trHeight w:val="570"/>
        </w:trPr>
        <w:tc>
          <w:tcPr>
            <w:tcW w:w="65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F75B9A">
            <w:pPr>
              <w:suppressAutoHyphens w:val="0"/>
            </w:pPr>
          </w:p>
        </w:tc>
        <w:tc>
          <w:tcPr>
            <w:tcW w:w="35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18C" w:rsidRDefault="00F75B9A">
            <w:pPr>
              <w:pStyle w:val="Standard"/>
              <w:rPr>
                <w:sz w:val="20"/>
              </w:rPr>
            </w:pPr>
            <w:r>
              <w:rPr>
                <w:sz w:val="20"/>
              </w:rPr>
              <w:t xml:space="preserve">Установка ограждения детской площадки в д. </w:t>
            </w:r>
            <w:proofErr w:type="spellStart"/>
            <w:r>
              <w:rPr>
                <w:sz w:val="20"/>
              </w:rPr>
              <w:t>Минулово</w:t>
            </w:r>
            <w:proofErr w:type="spellEnd"/>
          </w:p>
        </w:tc>
        <w:tc>
          <w:tcPr>
            <w:tcW w:w="21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18C" w:rsidRDefault="00F75B9A">
            <w:pPr>
              <w:pStyle w:val="Standard"/>
              <w:jc w:val="center"/>
              <w:rPr>
                <w:sz w:val="20"/>
              </w:rPr>
            </w:pPr>
            <w:r>
              <w:rPr>
                <w:sz w:val="20"/>
              </w:rPr>
              <w:t>2015</w:t>
            </w:r>
          </w:p>
        </w:tc>
        <w:tc>
          <w:tcPr>
            <w:tcW w:w="20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18C" w:rsidRDefault="00F75B9A">
            <w:pPr>
              <w:pStyle w:val="Standard"/>
              <w:jc w:val="center"/>
              <w:rPr>
                <w:sz w:val="20"/>
              </w:rPr>
            </w:pPr>
            <w:r>
              <w:rPr>
                <w:sz w:val="20"/>
              </w:rPr>
              <w:t>77,11</w:t>
            </w:r>
          </w:p>
        </w:tc>
        <w:tc>
          <w:tcPr>
            <w:tcW w:w="1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18C" w:rsidRDefault="00D5018C">
            <w:pPr>
              <w:pStyle w:val="Standard"/>
              <w:jc w:val="center"/>
              <w:rPr>
                <w:sz w:val="20"/>
              </w:rPr>
            </w:pPr>
          </w:p>
        </w:tc>
        <w:tc>
          <w:tcPr>
            <w:tcW w:w="27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18C" w:rsidRDefault="00F75B9A">
            <w:pPr>
              <w:pStyle w:val="Standard"/>
              <w:jc w:val="center"/>
              <w:rPr>
                <w:sz w:val="20"/>
              </w:rPr>
            </w:pPr>
            <w:r>
              <w:rPr>
                <w:sz w:val="20"/>
              </w:rPr>
              <w:t>69,40</w:t>
            </w:r>
          </w:p>
        </w:tc>
        <w:tc>
          <w:tcPr>
            <w:tcW w:w="212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18C" w:rsidRDefault="00F75B9A">
            <w:pPr>
              <w:pStyle w:val="Standard"/>
              <w:jc w:val="center"/>
              <w:rPr>
                <w:sz w:val="20"/>
              </w:rPr>
            </w:pPr>
            <w:r>
              <w:rPr>
                <w:sz w:val="20"/>
              </w:rPr>
              <w:t>7,71</w:t>
            </w:r>
          </w:p>
        </w:tc>
      </w:tr>
      <w:tr w:rsidR="00D5018C">
        <w:tblPrEx>
          <w:tblCellMar>
            <w:top w:w="0" w:type="dxa"/>
            <w:bottom w:w="0" w:type="dxa"/>
          </w:tblCellMar>
        </w:tblPrEx>
        <w:trPr>
          <w:trHeight w:val="405"/>
        </w:trPr>
        <w:tc>
          <w:tcPr>
            <w:tcW w:w="6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18C" w:rsidRDefault="00F75B9A">
            <w:pPr>
              <w:pStyle w:val="Standard"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59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18C" w:rsidRDefault="00F75B9A">
            <w:pPr>
              <w:pStyle w:val="Standard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Итого на 2015 год:</w:t>
            </w:r>
          </w:p>
        </w:tc>
        <w:tc>
          <w:tcPr>
            <w:tcW w:w="2125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18C" w:rsidRDefault="00F75B9A">
            <w:pPr>
              <w:pStyle w:val="Standard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 </w:t>
            </w:r>
          </w:p>
        </w:tc>
        <w:tc>
          <w:tcPr>
            <w:tcW w:w="2029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18C" w:rsidRDefault="00F75B9A">
            <w:pPr>
              <w:pStyle w:val="Standard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775,45</w:t>
            </w:r>
          </w:p>
        </w:tc>
        <w:tc>
          <w:tcPr>
            <w:tcW w:w="1568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18C" w:rsidRDefault="00F75B9A">
            <w:pPr>
              <w:pStyle w:val="Standard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 </w:t>
            </w:r>
          </w:p>
        </w:tc>
        <w:tc>
          <w:tcPr>
            <w:tcW w:w="277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18C" w:rsidRDefault="00F75B9A">
            <w:pPr>
              <w:pStyle w:val="Standard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697,90</w:t>
            </w:r>
          </w:p>
        </w:tc>
        <w:tc>
          <w:tcPr>
            <w:tcW w:w="2129" w:type="dxa"/>
            <w:gridSpan w:val="2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18C" w:rsidRDefault="00F75B9A">
            <w:pPr>
              <w:pStyle w:val="Standard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77,55</w:t>
            </w:r>
          </w:p>
        </w:tc>
      </w:tr>
      <w:tr w:rsidR="00D5018C">
        <w:tblPrEx>
          <w:tblCellMar>
            <w:top w:w="0" w:type="dxa"/>
            <w:bottom w:w="0" w:type="dxa"/>
          </w:tblCellMar>
        </w:tblPrEx>
        <w:trPr>
          <w:trHeight w:val="802"/>
        </w:trPr>
        <w:tc>
          <w:tcPr>
            <w:tcW w:w="651" w:type="dxa"/>
            <w:tcBorders>
              <w:left w:val="single" w:sz="4" w:space="0" w:color="00000A"/>
              <w:bottom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18C" w:rsidRDefault="00F75B9A">
            <w:pPr>
              <w:pStyle w:val="Standard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359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18C" w:rsidRDefault="00F75B9A">
            <w:pPr>
              <w:pStyle w:val="Standard"/>
              <w:rPr>
                <w:sz w:val="20"/>
              </w:rPr>
            </w:pPr>
            <w:r>
              <w:rPr>
                <w:sz w:val="20"/>
              </w:rPr>
              <w:t>Установка ограждения детской площадки в д. Плинтовка</w:t>
            </w:r>
          </w:p>
        </w:tc>
        <w:tc>
          <w:tcPr>
            <w:tcW w:w="2125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18C" w:rsidRDefault="00F75B9A">
            <w:pPr>
              <w:pStyle w:val="Standard"/>
              <w:jc w:val="center"/>
              <w:rPr>
                <w:sz w:val="20"/>
              </w:rPr>
            </w:pPr>
            <w:r>
              <w:rPr>
                <w:sz w:val="20"/>
              </w:rPr>
              <w:t>2016</w:t>
            </w:r>
          </w:p>
        </w:tc>
        <w:tc>
          <w:tcPr>
            <w:tcW w:w="2029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18C" w:rsidRDefault="00F75B9A">
            <w:pPr>
              <w:pStyle w:val="Standard"/>
              <w:jc w:val="center"/>
              <w:rPr>
                <w:sz w:val="20"/>
              </w:rPr>
            </w:pPr>
            <w:r>
              <w:rPr>
                <w:sz w:val="20"/>
              </w:rPr>
              <w:t>90,00</w:t>
            </w:r>
          </w:p>
        </w:tc>
        <w:tc>
          <w:tcPr>
            <w:tcW w:w="1568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18C" w:rsidRDefault="00F75B9A">
            <w:pPr>
              <w:pStyle w:val="Standard"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77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18C" w:rsidRDefault="00F75B9A">
            <w:pPr>
              <w:pStyle w:val="Standard"/>
              <w:jc w:val="center"/>
              <w:rPr>
                <w:sz w:val="20"/>
              </w:rPr>
            </w:pPr>
            <w:r>
              <w:rPr>
                <w:sz w:val="20"/>
              </w:rPr>
              <w:t>81,00</w:t>
            </w:r>
          </w:p>
        </w:tc>
        <w:tc>
          <w:tcPr>
            <w:tcW w:w="2129" w:type="dxa"/>
            <w:gridSpan w:val="2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18C" w:rsidRDefault="00F75B9A">
            <w:pPr>
              <w:pStyle w:val="Standard"/>
              <w:jc w:val="center"/>
              <w:rPr>
                <w:sz w:val="20"/>
              </w:rPr>
            </w:pPr>
            <w:r>
              <w:rPr>
                <w:sz w:val="20"/>
              </w:rPr>
              <w:t>9,00</w:t>
            </w:r>
          </w:p>
        </w:tc>
      </w:tr>
      <w:tr w:rsidR="00D5018C">
        <w:tblPrEx>
          <w:tblCellMar>
            <w:top w:w="0" w:type="dxa"/>
            <w:bottom w:w="0" w:type="dxa"/>
          </w:tblCellMar>
        </w:tblPrEx>
        <w:trPr>
          <w:trHeight w:val="717"/>
        </w:trPr>
        <w:tc>
          <w:tcPr>
            <w:tcW w:w="651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18C" w:rsidRDefault="00F75B9A">
            <w:pPr>
              <w:jc w:val="center"/>
            </w:pPr>
            <w:r>
              <w:t>2</w:t>
            </w:r>
          </w:p>
        </w:tc>
        <w:tc>
          <w:tcPr>
            <w:tcW w:w="359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18C" w:rsidRDefault="00F75B9A">
            <w:pPr>
              <w:pStyle w:val="Standard"/>
              <w:rPr>
                <w:sz w:val="20"/>
              </w:rPr>
            </w:pPr>
            <w:r>
              <w:rPr>
                <w:sz w:val="20"/>
              </w:rPr>
              <w:t xml:space="preserve">Очистка пожарных водоемов в </w:t>
            </w:r>
            <w:proofErr w:type="spellStart"/>
            <w:r>
              <w:rPr>
                <w:sz w:val="20"/>
              </w:rPr>
              <w:t>п.ст</w:t>
            </w:r>
            <w:proofErr w:type="spellEnd"/>
            <w:r>
              <w:rPr>
                <w:sz w:val="20"/>
              </w:rPr>
              <w:t>. Кирпичный Завод и д. Плинтовка</w:t>
            </w:r>
          </w:p>
        </w:tc>
        <w:tc>
          <w:tcPr>
            <w:tcW w:w="2125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18C" w:rsidRDefault="00F75B9A">
            <w:pPr>
              <w:pStyle w:val="Standard"/>
              <w:jc w:val="center"/>
              <w:rPr>
                <w:sz w:val="20"/>
              </w:rPr>
            </w:pPr>
            <w:r>
              <w:rPr>
                <w:sz w:val="20"/>
              </w:rPr>
              <w:t>2016</w:t>
            </w:r>
          </w:p>
        </w:tc>
        <w:tc>
          <w:tcPr>
            <w:tcW w:w="2029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18C" w:rsidRDefault="00F75B9A">
            <w:pPr>
              <w:pStyle w:val="Standard"/>
              <w:jc w:val="center"/>
              <w:rPr>
                <w:sz w:val="20"/>
              </w:rPr>
            </w:pPr>
            <w:r>
              <w:rPr>
                <w:sz w:val="20"/>
              </w:rPr>
              <w:t>180,00</w:t>
            </w:r>
          </w:p>
        </w:tc>
        <w:tc>
          <w:tcPr>
            <w:tcW w:w="1568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18C" w:rsidRDefault="00F75B9A">
            <w:pPr>
              <w:pStyle w:val="Standard"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77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18C" w:rsidRDefault="00F75B9A">
            <w:pPr>
              <w:pStyle w:val="Standard"/>
              <w:jc w:val="center"/>
              <w:rPr>
                <w:sz w:val="20"/>
              </w:rPr>
            </w:pPr>
            <w:r>
              <w:rPr>
                <w:sz w:val="20"/>
              </w:rPr>
              <w:t>162,00</w:t>
            </w:r>
          </w:p>
        </w:tc>
        <w:tc>
          <w:tcPr>
            <w:tcW w:w="2129" w:type="dxa"/>
            <w:gridSpan w:val="2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18C" w:rsidRDefault="00F75B9A">
            <w:pPr>
              <w:pStyle w:val="Standard"/>
              <w:jc w:val="center"/>
              <w:rPr>
                <w:sz w:val="20"/>
              </w:rPr>
            </w:pPr>
            <w:r>
              <w:rPr>
                <w:sz w:val="20"/>
              </w:rPr>
              <w:t>18,00</w:t>
            </w:r>
          </w:p>
        </w:tc>
      </w:tr>
      <w:tr w:rsidR="00D5018C">
        <w:tblPrEx>
          <w:tblCellMar>
            <w:top w:w="0" w:type="dxa"/>
            <w:bottom w:w="0" w:type="dxa"/>
          </w:tblCellMar>
        </w:tblPrEx>
        <w:trPr>
          <w:trHeight w:val="717"/>
        </w:trPr>
        <w:tc>
          <w:tcPr>
            <w:tcW w:w="651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18C" w:rsidRDefault="00F75B9A">
            <w:pPr>
              <w:jc w:val="center"/>
            </w:pPr>
            <w:r>
              <w:t>3</w:t>
            </w:r>
          </w:p>
        </w:tc>
        <w:tc>
          <w:tcPr>
            <w:tcW w:w="359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18C" w:rsidRDefault="00F75B9A">
            <w:pPr>
              <w:pStyle w:val="Standard"/>
              <w:rPr>
                <w:sz w:val="20"/>
              </w:rPr>
            </w:pPr>
            <w:r>
              <w:rPr>
                <w:sz w:val="20"/>
              </w:rPr>
              <w:t xml:space="preserve">Приобретение светодиодных светильников для уличного освещения в </w:t>
            </w:r>
            <w:r>
              <w:rPr>
                <w:sz w:val="20"/>
              </w:rPr>
              <w:t xml:space="preserve">д. Каменка и </w:t>
            </w:r>
            <w:proofErr w:type="spellStart"/>
            <w:r>
              <w:rPr>
                <w:sz w:val="20"/>
              </w:rPr>
              <w:t>п.ст</w:t>
            </w:r>
            <w:proofErr w:type="spellEnd"/>
            <w:r>
              <w:rPr>
                <w:sz w:val="20"/>
              </w:rPr>
              <w:t>. Кирпичный Завод</w:t>
            </w:r>
          </w:p>
        </w:tc>
        <w:tc>
          <w:tcPr>
            <w:tcW w:w="2125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18C" w:rsidRDefault="00F75B9A">
            <w:pPr>
              <w:pStyle w:val="Standard"/>
              <w:jc w:val="center"/>
              <w:rPr>
                <w:sz w:val="20"/>
              </w:rPr>
            </w:pPr>
            <w:r>
              <w:rPr>
                <w:sz w:val="20"/>
              </w:rPr>
              <w:t>2016</w:t>
            </w:r>
          </w:p>
        </w:tc>
        <w:tc>
          <w:tcPr>
            <w:tcW w:w="2029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18C" w:rsidRDefault="00F75B9A">
            <w:pPr>
              <w:pStyle w:val="Standard"/>
              <w:jc w:val="center"/>
              <w:rPr>
                <w:sz w:val="20"/>
              </w:rPr>
            </w:pPr>
            <w:r>
              <w:rPr>
                <w:sz w:val="20"/>
              </w:rPr>
              <w:t>150,00</w:t>
            </w:r>
          </w:p>
        </w:tc>
        <w:tc>
          <w:tcPr>
            <w:tcW w:w="1568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18C" w:rsidRDefault="00D5018C">
            <w:pPr>
              <w:pStyle w:val="Standard"/>
              <w:jc w:val="center"/>
              <w:rPr>
                <w:sz w:val="20"/>
              </w:rPr>
            </w:pPr>
          </w:p>
        </w:tc>
        <w:tc>
          <w:tcPr>
            <w:tcW w:w="277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18C" w:rsidRDefault="00F75B9A">
            <w:pPr>
              <w:pStyle w:val="Standard"/>
              <w:jc w:val="center"/>
              <w:rPr>
                <w:sz w:val="20"/>
              </w:rPr>
            </w:pPr>
            <w:r>
              <w:rPr>
                <w:sz w:val="20"/>
              </w:rPr>
              <w:t>135,00</w:t>
            </w:r>
          </w:p>
        </w:tc>
        <w:tc>
          <w:tcPr>
            <w:tcW w:w="2129" w:type="dxa"/>
            <w:gridSpan w:val="2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18C" w:rsidRDefault="00F75B9A">
            <w:pPr>
              <w:pStyle w:val="Standard"/>
              <w:jc w:val="center"/>
              <w:rPr>
                <w:sz w:val="20"/>
              </w:rPr>
            </w:pPr>
            <w:r>
              <w:rPr>
                <w:sz w:val="20"/>
              </w:rPr>
              <w:t>15,00</w:t>
            </w:r>
          </w:p>
        </w:tc>
      </w:tr>
      <w:tr w:rsidR="00D5018C">
        <w:tblPrEx>
          <w:tblCellMar>
            <w:top w:w="0" w:type="dxa"/>
            <w:bottom w:w="0" w:type="dxa"/>
          </w:tblCellMar>
        </w:tblPrEx>
        <w:trPr>
          <w:trHeight w:val="631"/>
        </w:trPr>
        <w:tc>
          <w:tcPr>
            <w:tcW w:w="651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18C" w:rsidRDefault="00F75B9A">
            <w:pPr>
              <w:pStyle w:val="Standard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359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18C" w:rsidRDefault="00F75B9A">
            <w:pPr>
              <w:pStyle w:val="Standard"/>
              <w:rPr>
                <w:sz w:val="20"/>
              </w:rPr>
            </w:pPr>
            <w:r>
              <w:rPr>
                <w:sz w:val="20"/>
              </w:rPr>
              <w:t>Спил старых деревьев и кустарников</w:t>
            </w:r>
          </w:p>
        </w:tc>
        <w:tc>
          <w:tcPr>
            <w:tcW w:w="2125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18C" w:rsidRDefault="00F75B9A">
            <w:pPr>
              <w:pStyle w:val="Standard"/>
              <w:jc w:val="center"/>
              <w:rPr>
                <w:sz w:val="20"/>
              </w:rPr>
            </w:pPr>
            <w:r>
              <w:rPr>
                <w:sz w:val="20"/>
              </w:rPr>
              <w:t>2016</w:t>
            </w:r>
          </w:p>
        </w:tc>
        <w:tc>
          <w:tcPr>
            <w:tcW w:w="2029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18C" w:rsidRDefault="00F75B9A">
            <w:pPr>
              <w:pStyle w:val="Standard"/>
              <w:jc w:val="center"/>
              <w:rPr>
                <w:sz w:val="20"/>
              </w:rPr>
            </w:pPr>
            <w:r>
              <w:rPr>
                <w:sz w:val="20"/>
              </w:rPr>
              <w:t>150,00</w:t>
            </w:r>
          </w:p>
        </w:tc>
        <w:tc>
          <w:tcPr>
            <w:tcW w:w="1568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18C" w:rsidRDefault="00F75B9A">
            <w:pPr>
              <w:pStyle w:val="Standard"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77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18C" w:rsidRDefault="00F75B9A">
            <w:pPr>
              <w:pStyle w:val="Standard"/>
              <w:jc w:val="center"/>
              <w:rPr>
                <w:sz w:val="20"/>
              </w:rPr>
            </w:pPr>
            <w:r>
              <w:rPr>
                <w:sz w:val="20"/>
              </w:rPr>
              <w:t>135,00</w:t>
            </w:r>
          </w:p>
        </w:tc>
        <w:tc>
          <w:tcPr>
            <w:tcW w:w="2129" w:type="dxa"/>
            <w:gridSpan w:val="2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18C" w:rsidRDefault="00F75B9A">
            <w:pPr>
              <w:pStyle w:val="Standard"/>
              <w:jc w:val="center"/>
              <w:rPr>
                <w:sz w:val="20"/>
              </w:rPr>
            </w:pPr>
            <w:r>
              <w:rPr>
                <w:sz w:val="20"/>
              </w:rPr>
              <w:t>15,00</w:t>
            </w:r>
          </w:p>
        </w:tc>
      </w:tr>
      <w:tr w:rsidR="00D5018C">
        <w:tblPrEx>
          <w:tblCellMar>
            <w:top w:w="0" w:type="dxa"/>
            <w:bottom w:w="0" w:type="dxa"/>
          </w:tblCellMar>
        </w:tblPrEx>
        <w:trPr>
          <w:trHeight w:val="569"/>
        </w:trPr>
        <w:tc>
          <w:tcPr>
            <w:tcW w:w="651" w:type="dxa"/>
            <w:tcBorders>
              <w:top w:val="single" w:sz="4" w:space="0" w:color="000000"/>
              <w:left w:val="single" w:sz="4" w:space="0" w:color="00000A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18C" w:rsidRDefault="00F75B9A">
            <w:pPr>
              <w:jc w:val="center"/>
            </w:pPr>
            <w:r>
              <w:t>5</w:t>
            </w:r>
          </w:p>
        </w:tc>
        <w:tc>
          <w:tcPr>
            <w:tcW w:w="35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18C" w:rsidRDefault="00F75B9A">
            <w:pPr>
              <w:pStyle w:val="Standard"/>
              <w:rPr>
                <w:sz w:val="20"/>
              </w:rPr>
            </w:pPr>
            <w:r>
              <w:rPr>
                <w:sz w:val="20"/>
              </w:rPr>
              <w:t>Устройство пожарного водоема в д. Малая Романовка</w:t>
            </w:r>
          </w:p>
        </w:tc>
        <w:tc>
          <w:tcPr>
            <w:tcW w:w="21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18C" w:rsidRDefault="00F75B9A">
            <w:pPr>
              <w:pStyle w:val="Standard"/>
              <w:jc w:val="center"/>
              <w:rPr>
                <w:sz w:val="20"/>
              </w:rPr>
            </w:pPr>
            <w:r>
              <w:rPr>
                <w:sz w:val="20"/>
              </w:rPr>
              <w:t>2016</w:t>
            </w:r>
          </w:p>
        </w:tc>
        <w:tc>
          <w:tcPr>
            <w:tcW w:w="20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18C" w:rsidRDefault="00F75B9A">
            <w:pPr>
              <w:pStyle w:val="Standard"/>
              <w:jc w:val="center"/>
              <w:rPr>
                <w:sz w:val="20"/>
              </w:rPr>
            </w:pPr>
            <w:r>
              <w:rPr>
                <w:sz w:val="20"/>
              </w:rPr>
              <w:t>200,00</w:t>
            </w:r>
          </w:p>
        </w:tc>
        <w:tc>
          <w:tcPr>
            <w:tcW w:w="1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18C" w:rsidRDefault="00F75B9A">
            <w:pPr>
              <w:pStyle w:val="Standard"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7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18C" w:rsidRDefault="00F75B9A">
            <w:pPr>
              <w:pStyle w:val="Standard"/>
              <w:jc w:val="center"/>
              <w:rPr>
                <w:sz w:val="20"/>
              </w:rPr>
            </w:pPr>
            <w:r>
              <w:rPr>
                <w:sz w:val="20"/>
              </w:rPr>
              <w:t>180,00</w:t>
            </w:r>
          </w:p>
        </w:tc>
        <w:tc>
          <w:tcPr>
            <w:tcW w:w="212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18C" w:rsidRDefault="00F75B9A">
            <w:pPr>
              <w:pStyle w:val="Standard"/>
              <w:jc w:val="center"/>
              <w:rPr>
                <w:sz w:val="20"/>
              </w:rPr>
            </w:pPr>
            <w:r>
              <w:rPr>
                <w:sz w:val="20"/>
              </w:rPr>
              <w:t>20,00</w:t>
            </w:r>
          </w:p>
        </w:tc>
      </w:tr>
      <w:tr w:rsidR="00D5018C">
        <w:tblPrEx>
          <w:tblCellMar>
            <w:top w:w="0" w:type="dxa"/>
            <w:bottom w:w="0" w:type="dxa"/>
          </w:tblCellMar>
        </w:tblPrEx>
        <w:trPr>
          <w:trHeight w:val="569"/>
        </w:trPr>
        <w:tc>
          <w:tcPr>
            <w:tcW w:w="651" w:type="dxa"/>
            <w:tcBorders>
              <w:top w:val="single" w:sz="4" w:space="0" w:color="000000"/>
              <w:left w:val="single" w:sz="4" w:space="0" w:color="00000A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18C" w:rsidRDefault="00F75B9A">
            <w:pPr>
              <w:jc w:val="center"/>
            </w:pPr>
            <w:r>
              <w:t>6</w:t>
            </w:r>
          </w:p>
        </w:tc>
        <w:tc>
          <w:tcPr>
            <w:tcW w:w="35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18C" w:rsidRDefault="00F75B9A">
            <w:pPr>
              <w:pStyle w:val="Standard"/>
              <w:rPr>
                <w:sz w:val="20"/>
              </w:rPr>
            </w:pPr>
            <w:r>
              <w:rPr>
                <w:sz w:val="20"/>
              </w:rPr>
              <w:t xml:space="preserve">Устройство площадки ТБО в </w:t>
            </w:r>
            <w:proofErr w:type="spellStart"/>
            <w:r>
              <w:rPr>
                <w:sz w:val="20"/>
              </w:rPr>
              <w:t>п.ст</w:t>
            </w:r>
            <w:proofErr w:type="spellEnd"/>
            <w:r>
              <w:rPr>
                <w:sz w:val="20"/>
              </w:rPr>
              <w:t>. Кирпичный Завод</w:t>
            </w:r>
            <w:r>
              <w:rPr>
                <w:sz w:val="20"/>
              </w:rPr>
              <w:t xml:space="preserve"> и д. </w:t>
            </w:r>
            <w:proofErr w:type="spellStart"/>
            <w:r>
              <w:rPr>
                <w:sz w:val="20"/>
              </w:rPr>
              <w:t>Минулово</w:t>
            </w:r>
            <w:proofErr w:type="spellEnd"/>
          </w:p>
        </w:tc>
        <w:tc>
          <w:tcPr>
            <w:tcW w:w="21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18C" w:rsidRDefault="00F75B9A">
            <w:pPr>
              <w:pStyle w:val="Standard"/>
              <w:jc w:val="center"/>
              <w:rPr>
                <w:sz w:val="20"/>
              </w:rPr>
            </w:pPr>
            <w:r>
              <w:rPr>
                <w:sz w:val="20"/>
              </w:rPr>
              <w:t>2016</w:t>
            </w:r>
          </w:p>
        </w:tc>
        <w:tc>
          <w:tcPr>
            <w:tcW w:w="20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18C" w:rsidRDefault="00F75B9A">
            <w:pPr>
              <w:pStyle w:val="Standard"/>
              <w:jc w:val="center"/>
              <w:rPr>
                <w:sz w:val="20"/>
              </w:rPr>
            </w:pPr>
            <w:r>
              <w:rPr>
                <w:sz w:val="20"/>
              </w:rPr>
              <w:t>140,00</w:t>
            </w:r>
          </w:p>
        </w:tc>
        <w:tc>
          <w:tcPr>
            <w:tcW w:w="1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18C" w:rsidRDefault="00D5018C">
            <w:pPr>
              <w:pStyle w:val="Standard"/>
              <w:jc w:val="center"/>
              <w:rPr>
                <w:sz w:val="20"/>
              </w:rPr>
            </w:pPr>
          </w:p>
        </w:tc>
        <w:tc>
          <w:tcPr>
            <w:tcW w:w="27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18C" w:rsidRDefault="00F75B9A">
            <w:pPr>
              <w:pStyle w:val="Standard"/>
              <w:jc w:val="center"/>
              <w:rPr>
                <w:sz w:val="20"/>
              </w:rPr>
            </w:pPr>
            <w:r>
              <w:rPr>
                <w:sz w:val="20"/>
              </w:rPr>
              <w:t>126,00</w:t>
            </w:r>
          </w:p>
        </w:tc>
        <w:tc>
          <w:tcPr>
            <w:tcW w:w="212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18C" w:rsidRDefault="00F75B9A">
            <w:pPr>
              <w:pStyle w:val="Standard"/>
              <w:jc w:val="center"/>
              <w:rPr>
                <w:sz w:val="20"/>
              </w:rPr>
            </w:pPr>
            <w:r>
              <w:rPr>
                <w:sz w:val="20"/>
              </w:rPr>
              <w:t>14,00</w:t>
            </w:r>
          </w:p>
        </w:tc>
      </w:tr>
      <w:tr w:rsidR="00D5018C">
        <w:tblPrEx>
          <w:tblCellMar>
            <w:top w:w="0" w:type="dxa"/>
            <w:bottom w:w="0" w:type="dxa"/>
          </w:tblCellMar>
        </w:tblPrEx>
        <w:trPr>
          <w:trHeight w:val="315"/>
        </w:trPr>
        <w:tc>
          <w:tcPr>
            <w:tcW w:w="6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18C" w:rsidRDefault="00D5018C">
            <w:pPr>
              <w:pStyle w:val="Standard"/>
              <w:rPr>
                <w:sz w:val="20"/>
              </w:rPr>
            </w:pPr>
          </w:p>
        </w:tc>
        <w:tc>
          <w:tcPr>
            <w:tcW w:w="35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18C" w:rsidRDefault="00F75B9A">
            <w:pPr>
              <w:pStyle w:val="Standard"/>
              <w:rPr>
                <w:b/>
                <w:sz w:val="20"/>
              </w:rPr>
            </w:pPr>
            <w:r>
              <w:rPr>
                <w:b/>
                <w:sz w:val="20"/>
              </w:rPr>
              <w:t>Итого на 2016 год</w:t>
            </w:r>
          </w:p>
        </w:tc>
        <w:tc>
          <w:tcPr>
            <w:tcW w:w="21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18C" w:rsidRDefault="00D5018C">
            <w:pPr>
              <w:pStyle w:val="Standard"/>
              <w:jc w:val="center"/>
              <w:rPr>
                <w:sz w:val="20"/>
              </w:rPr>
            </w:pPr>
          </w:p>
        </w:tc>
        <w:tc>
          <w:tcPr>
            <w:tcW w:w="20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18C" w:rsidRDefault="00F75B9A">
            <w:pPr>
              <w:pStyle w:val="Standard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910,00</w:t>
            </w:r>
          </w:p>
        </w:tc>
        <w:tc>
          <w:tcPr>
            <w:tcW w:w="1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18C" w:rsidRDefault="00D5018C">
            <w:pPr>
              <w:pStyle w:val="Standard"/>
              <w:jc w:val="center"/>
              <w:rPr>
                <w:sz w:val="20"/>
              </w:rPr>
            </w:pPr>
          </w:p>
        </w:tc>
        <w:tc>
          <w:tcPr>
            <w:tcW w:w="27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18C" w:rsidRDefault="00F75B9A">
            <w:pPr>
              <w:pStyle w:val="Standard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819,00</w:t>
            </w:r>
          </w:p>
        </w:tc>
        <w:tc>
          <w:tcPr>
            <w:tcW w:w="212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18C" w:rsidRDefault="00F75B9A">
            <w:pPr>
              <w:pStyle w:val="Standard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91,00</w:t>
            </w:r>
          </w:p>
        </w:tc>
      </w:tr>
      <w:tr w:rsidR="00D5018C">
        <w:tblPrEx>
          <w:tblCellMar>
            <w:top w:w="0" w:type="dxa"/>
            <w:bottom w:w="0" w:type="dxa"/>
          </w:tblCellMar>
        </w:tblPrEx>
        <w:trPr>
          <w:trHeight w:val="315"/>
        </w:trPr>
        <w:tc>
          <w:tcPr>
            <w:tcW w:w="6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18C" w:rsidRDefault="00D5018C">
            <w:pPr>
              <w:pStyle w:val="Standard"/>
              <w:rPr>
                <w:sz w:val="20"/>
              </w:rPr>
            </w:pPr>
          </w:p>
        </w:tc>
        <w:tc>
          <w:tcPr>
            <w:tcW w:w="35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18C" w:rsidRDefault="00F75B9A">
            <w:pPr>
              <w:pStyle w:val="Standard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Всего на 2015-2016 </w:t>
            </w:r>
            <w:proofErr w:type="spellStart"/>
            <w:r>
              <w:rPr>
                <w:b/>
                <w:sz w:val="20"/>
              </w:rPr>
              <w:t>г.</w:t>
            </w:r>
            <w:proofErr w:type="gramStart"/>
            <w:r>
              <w:rPr>
                <w:b/>
                <w:sz w:val="20"/>
              </w:rPr>
              <w:t>г</w:t>
            </w:r>
            <w:proofErr w:type="spellEnd"/>
            <w:proofErr w:type="gramEnd"/>
            <w:r>
              <w:rPr>
                <w:b/>
                <w:sz w:val="20"/>
              </w:rPr>
              <w:t>.</w:t>
            </w:r>
          </w:p>
        </w:tc>
        <w:tc>
          <w:tcPr>
            <w:tcW w:w="21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18C" w:rsidRDefault="00D5018C">
            <w:pPr>
              <w:pStyle w:val="Standard"/>
              <w:jc w:val="center"/>
              <w:rPr>
                <w:sz w:val="20"/>
              </w:rPr>
            </w:pPr>
          </w:p>
        </w:tc>
        <w:tc>
          <w:tcPr>
            <w:tcW w:w="20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18C" w:rsidRDefault="00F75B9A">
            <w:pPr>
              <w:pStyle w:val="Standard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1 685,45</w:t>
            </w:r>
          </w:p>
        </w:tc>
        <w:tc>
          <w:tcPr>
            <w:tcW w:w="1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18C" w:rsidRDefault="00D5018C">
            <w:pPr>
              <w:pStyle w:val="Standard"/>
              <w:jc w:val="center"/>
              <w:rPr>
                <w:b/>
                <w:sz w:val="20"/>
              </w:rPr>
            </w:pPr>
          </w:p>
        </w:tc>
        <w:tc>
          <w:tcPr>
            <w:tcW w:w="27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18C" w:rsidRDefault="00F75B9A">
            <w:pPr>
              <w:pStyle w:val="Standard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1 516,90</w:t>
            </w:r>
          </w:p>
        </w:tc>
        <w:tc>
          <w:tcPr>
            <w:tcW w:w="212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18C" w:rsidRDefault="00F75B9A">
            <w:pPr>
              <w:pStyle w:val="Standard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168,55</w:t>
            </w:r>
          </w:p>
        </w:tc>
      </w:tr>
    </w:tbl>
    <w:p w:rsidR="00D5018C" w:rsidRDefault="00F75B9A">
      <w:pPr>
        <w:pStyle w:val="Standard"/>
        <w:jc w:val="center"/>
      </w:pPr>
      <w:r>
        <w:t>_____________</w:t>
      </w:r>
    </w:p>
    <w:sectPr w:rsidR="00D5018C">
      <w:headerReference w:type="even" r:id="rId9"/>
      <w:headerReference w:type="default" r:id="rId10"/>
      <w:pgSz w:w="16838" w:h="11906" w:orient="landscape"/>
      <w:pgMar w:top="777" w:right="851" w:bottom="720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5B9A" w:rsidRDefault="00F75B9A">
      <w:r>
        <w:separator/>
      </w:r>
    </w:p>
  </w:endnote>
  <w:endnote w:type="continuationSeparator" w:id="0">
    <w:p w:rsidR="00F75B9A" w:rsidRDefault="00F75B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5B9A" w:rsidRDefault="00F75B9A">
      <w:r>
        <w:rPr>
          <w:color w:val="000000"/>
        </w:rPr>
        <w:separator/>
      </w:r>
    </w:p>
  </w:footnote>
  <w:footnote w:type="continuationSeparator" w:id="0">
    <w:p w:rsidR="00F75B9A" w:rsidRDefault="00F75B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0027" w:rsidRDefault="00F75B9A">
    <w:pPr>
      <w:pStyle w:val="a8"/>
    </w:pPr>
    <w:r>
      <w:fldChar w:fldCharType="begin"/>
    </w:r>
    <w:r>
      <w:instrText xml:space="preserve"> PAGE </w:instrText>
    </w:r>
    <w:r>
      <w:fldChar w:fldCharType="separate"/>
    </w:r>
    <w:r w:rsidR="0097024E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0027" w:rsidRDefault="00F75B9A">
    <w:pPr>
      <w:pStyle w:val="a8"/>
    </w:pPr>
    <w:r>
      <w:fldChar w:fldCharType="begin"/>
    </w:r>
    <w:r>
      <w:instrText xml:space="preserve"> PAGE </w:instrText>
    </w:r>
    <w:r>
      <w:fldChar w:fldCharType="separate"/>
    </w:r>
    <w:r w:rsidR="0097024E">
      <w:rPr>
        <w:noProof/>
      </w:rPr>
      <w:t>1</w:t>
    </w:r>
    <w:r>
      <w:fldChar w:fldCharType="end"/>
    </w:r>
  </w:p>
  <w:p w:rsidR="00450027" w:rsidRDefault="00F75B9A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0027" w:rsidRDefault="00F75B9A">
    <w:pPr>
      <w:pStyle w:val="a8"/>
    </w:pPr>
    <w:r>
      <w:fldChar w:fldCharType="begin"/>
    </w:r>
    <w:r>
      <w:instrText xml:space="preserve"> PAGE </w:instrText>
    </w:r>
    <w:r>
      <w:fldChar w:fldCharType="separate"/>
    </w:r>
    <w:r w:rsidR="0097024E">
      <w:rPr>
        <w:noProof/>
      </w:rPr>
      <w:t>6</w:t>
    </w:r>
    <w:r>
      <w:fldChar w:fldCharType="end"/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0027" w:rsidRDefault="00F75B9A">
    <w:pPr>
      <w:pStyle w:val="a8"/>
    </w:pPr>
    <w:r>
      <w:fldChar w:fldCharType="begin"/>
    </w:r>
    <w:r>
      <w:instrText xml:space="preserve"> PAGE </w:instrText>
    </w:r>
    <w:r>
      <w:fldChar w:fldCharType="separate"/>
    </w:r>
    <w:r w:rsidR="0097024E">
      <w:rPr>
        <w:noProof/>
      </w:rPr>
      <w:t>7</w:t>
    </w:r>
    <w:r>
      <w:fldChar w:fldCharType="end"/>
    </w:r>
  </w:p>
  <w:p w:rsidR="00450027" w:rsidRDefault="00F75B9A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autoHyphenation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D5018C"/>
    <w:rsid w:val="0097024E"/>
    <w:rsid w:val="00D5018C"/>
    <w:rsid w:val="00F75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kern w:val="3"/>
        <w:lang w:val="ru-RU" w:eastAsia="ru-RU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Standard"/>
    <w:next w:val="Textbody"/>
    <w:pPr>
      <w:keepNext/>
      <w:jc w:val="left"/>
      <w:outlineLvl w:val="0"/>
    </w:pPr>
    <w:rPr>
      <w:b/>
      <w:sz w:val="24"/>
    </w:rPr>
  </w:style>
  <w:style w:type="paragraph" w:styleId="2">
    <w:name w:val="heading 2"/>
    <w:basedOn w:val="Standard"/>
    <w:next w:val="Textbody"/>
    <w:pPr>
      <w:keepNext/>
      <w:jc w:val="left"/>
      <w:outlineLvl w:val="1"/>
    </w:pPr>
    <w:rPr>
      <w:rFonts w:ascii="Tahoma" w:hAnsi="Tahoma"/>
      <w:b/>
      <w:sz w:val="26"/>
    </w:rPr>
  </w:style>
  <w:style w:type="paragraph" w:styleId="4">
    <w:name w:val="heading 4"/>
    <w:basedOn w:val="Standard"/>
    <w:next w:val="Textbody"/>
    <w:pPr>
      <w:keepNext/>
      <w:jc w:val="center"/>
      <w:outlineLvl w:val="3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jc w:val="both"/>
    </w:pPr>
    <w:rPr>
      <w:sz w:val="28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Cs w:val="28"/>
    </w:rPr>
  </w:style>
  <w:style w:type="paragraph" w:customStyle="1" w:styleId="Textbody">
    <w:name w:val="Text body"/>
    <w:basedOn w:val="Standard"/>
    <w:rPr>
      <w:sz w:val="24"/>
    </w:rPr>
  </w:style>
  <w:style w:type="paragraph" w:styleId="a3">
    <w:name w:val="List"/>
    <w:basedOn w:val="Textbody"/>
    <w:rPr>
      <w:rFonts w:cs="Mangal"/>
    </w:rPr>
  </w:style>
  <w:style w:type="paragraph" w:styleId="a4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a5">
    <w:name w:val="Администрация"/>
    <w:pPr>
      <w:widowControl/>
      <w:tabs>
        <w:tab w:val="left" w:pos="284"/>
      </w:tabs>
      <w:suppressAutoHyphens/>
      <w:spacing w:line="360" w:lineRule="auto"/>
      <w:ind w:firstLine="709"/>
    </w:pPr>
    <w:rPr>
      <w:sz w:val="28"/>
    </w:rPr>
  </w:style>
  <w:style w:type="paragraph" w:customStyle="1" w:styleId="a6">
    <w:name w:val="постановление"/>
    <w:pPr>
      <w:widowControl/>
      <w:suppressAutoHyphens/>
      <w:ind w:right="-1"/>
      <w:jc w:val="both"/>
    </w:pPr>
    <w:rPr>
      <w:rFonts w:ascii="Arial" w:hAnsi="Arial"/>
      <w:sz w:val="24"/>
    </w:rPr>
  </w:style>
  <w:style w:type="paragraph" w:styleId="3">
    <w:name w:val="Body Text 3"/>
    <w:basedOn w:val="Standard"/>
    <w:pPr>
      <w:ind w:right="850"/>
    </w:pPr>
    <w:rPr>
      <w:sz w:val="24"/>
    </w:rPr>
  </w:style>
  <w:style w:type="paragraph" w:styleId="20">
    <w:name w:val="Body Text 2"/>
    <w:basedOn w:val="Standard"/>
    <w:rPr>
      <w:sz w:val="24"/>
    </w:rPr>
  </w:style>
  <w:style w:type="paragraph" w:customStyle="1" w:styleId="Textbodyindent">
    <w:name w:val="Text body indent"/>
    <w:basedOn w:val="Standard"/>
    <w:pPr>
      <w:ind w:left="283" w:hanging="142"/>
    </w:pPr>
    <w:rPr>
      <w:sz w:val="24"/>
    </w:rPr>
  </w:style>
  <w:style w:type="paragraph" w:styleId="21">
    <w:name w:val="Body Text Indent 2"/>
    <w:basedOn w:val="Standard"/>
    <w:pPr>
      <w:ind w:firstLine="720"/>
    </w:pPr>
    <w:rPr>
      <w:sz w:val="24"/>
    </w:rPr>
  </w:style>
  <w:style w:type="paragraph" w:styleId="a7">
    <w:name w:val="Balloon Text"/>
    <w:basedOn w:val="Standard"/>
    <w:rPr>
      <w:rFonts w:ascii="Tahoma" w:hAnsi="Tahoma" w:cs="Tahoma"/>
      <w:sz w:val="16"/>
      <w:szCs w:val="16"/>
    </w:rPr>
  </w:style>
  <w:style w:type="paragraph" w:styleId="a8">
    <w:name w:val="header"/>
    <w:basedOn w:val="Standard"/>
    <w:pPr>
      <w:suppressLineNumbers/>
      <w:tabs>
        <w:tab w:val="center" w:pos="4677"/>
        <w:tab w:val="right" w:pos="9355"/>
      </w:tabs>
    </w:pPr>
  </w:style>
  <w:style w:type="paragraph" w:styleId="a9">
    <w:name w:val="footer"/>
    <w:basedOn w:val="Standard"/>
    <w:pPr>
      <w:suppressLineNumbers/>
      <w:tabs>
        <w:tab w:val="center" w:pos="4677"/>
        <w:tab w:val="right" w:pos="9355"/>
      </w:tabs>
    </w:pPr>
  </w:style>
  <w:style w:type="paragraph" w:customStyle="1" w:styleId="TableContents">
    <w:name w:val="Table Contents"/>
    <w:basedOn w:val="Standard"/>
    <w:pPr>
      <w:suppressLineNumbers/>
    </w:pPr>
  </w:style>
  <w:style w:type="character" w:styleId="aa">
    <w:name w:val="page number"/>
    <w:basedOn w:val="a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kern w:val="3"/>
        <w:lang w:val="ru-RU" w:eastAsia="ru-RU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Standard"/>
    <w:next w:val="Textbody"/>
    <w:pPr>
      <w:keepNext/>
      <w:jc w:val="left"/>
      <w:outlineLvl w:val="0"/>
    </w:pPr>
    <w:rPr>
      <w:b/>
      <w:sz w:val="24"/>
    </w:rPr>
  </w:style>
  <w:style w:type="paragraph" w:styleId="2">
    <w:name w:val="heading 2"/>
    <w:basedOn w:val="Standard"/>
    <w:next w:val="Textbody"/>
    <w:pPr>
      <w:keepNext/>
      <w:jc w:val="left"/>
      <w:outlineLvl w:val="1"/>
    </w:pPr>
    <w:rPr>
      <w:rFonts w:ascii="Tahoma" w:hAnsi="Tahoma"/>
      <w:b/>
      <w:sz w:val="26"/>
    </w:rPr>
  </w:style>
  <w:style w:type="paragraph" w:styleId="4">
    <w:name w:val="heading 4"/>
    <w:basedOn w:val="Standard"/>
    <w:next w:val="Textbody"/>
    <w:pPr>
      <w:keepNext/>
      <w:jc w:val="center"/>
      <w:outlineLvl w:val="3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jc w:val="both"/>
    </w:pPr>
    <w:rPr>
      <w:sz w:val="28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Cs w:val="28"/>
    </w:rPr>
  </w:style>
  <w:style w:type="paragraph" w:customStyle="1" w:styleId="Textbody">
    <w:name w:val="Text body"/>
    <w:basedOn w:val="Standard"/>
    <w:rPr>
      <w:sz w:val="24"/>
    </w:rPr>
  </w:style>
  <w:style w:type="paragraph" w:styleId="a3">
    <w:name w:val="List"/>
    <w:basedOn w:val="Textbody"/>
    <w:rPr>
      <w:rFonts w:cs="Mangal"/>
    </w:rPr>
  </w:style>
  <w:style w:type="paragraph" w:styleId="a4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a5">
    <w:name w:val="Администрация"/>
    <w:pPr>
      <w:widowControl/>
      <w:tabs>
        <w:tab w:val="left" w:pos="284"/>
      </w:tabs>
      <w:suppressAutoHyphens/>
      <w:spacing w:line="360" w:lineRule="auto"/>
      <w:ind w:firstLine="709"/>
    </w:pPr>
    <w:rPr>
      <w:sz w:val="28"/>
    </w:rPr>
  </w:style>
  <w:style w:type="paragraph" w:customStyle="1" w:styleId="a6">
    <w:name w:val="постановление"/>
    <w:pPr>
      <w:widowControl/>
      <w:suppressAutoHyphens/>
      <w:ind w:right="-1"/>
      <w:jc w:val="both"/>
    </w:pPr>
    <w:rPr>
      <w:rFonts w:ascii="Arial" w:hAnsi="Arial"/>
      <w:sz w:val="24"/>
    </w:rPr>
  </w:style>
  <w:style w:type="paragraph" w:styleId="3">
    <w:name w:val="Body Text 3"/>
    <w:basedOn w:val="Standard"/>
    <w:pPr>
      <w:ind w:right="850"/>
    </w:pPr>
    <w:rPr>
      <w:sz w:val="24"/>
    </w:rPr>
  </w:style>
  <w:style w:type="paragraph" w:styleId="20">
    <w:name w:val="Body Text 2"/>
    <w:basedOn w:val="Standard"/>
    <w:rPr>
      <w:sz w:val="24"/>
    </w:rPr>
  </w:style>
  <w:style w:type="paragraph" w:customStyle="1" w:styleId="Textbodyindent">
    <w:name w:val="Text body indent"/>
    <w:basedOn w:val="Standard"/>
    <w:pPr>
      <w:ind w:left="283" w:hanging="142"/>
    </w:pPr>
    <w:rPr>
      <w:sz w:val="24"/>
    </w:rPr>
  </w:style>
  <w:style w:type="paragraph" w:styleId="21">
    <w:name w:val="Body Text Indent 2"/>
    <w:basedOn w:val="Standard"/>
    <w:pPr>
      <w:ind w:firstLine="720"/>
    </w:pPr>
    <w:rPr>
      <w:sz w:val="24"/>
    </w:rPr>
  </w:style>
  <w:style w:type="paragraph" w:styleId="a7">
    <w:name w:val="Balloon Text"/>
    <w:basedOn w:val="Standard"/>
    <w:rPr>
      <w:rFonts w:ascii="Tahoma" w:hAnsi="Tahoma" w:cs="Tahoma"/>
      <w:sz w:val="16"/>
      <w:szCs w:val="16"/>
    </w:rPr>
  </w:style>
  <w:style w:type="paragraph" w:styleId="a8">
    <w:name w:val="header"/>
    <w:basedOn w:val="Standard"/>
    <w:pPr>
      <w:suppressLineNumbers/>
      <w:tabs>
        <w:tab w:val="center" w:pos="4677"/>
        <w:tab w:val="right" w:pos="9355"/>
      </w:tabs>
    </w:pPr>
  </w:style>
  <w:style w:type="paragraph" w:styleId="a9">
    <w:name w:val="footer"/>
    <w:basedOn w:val="Standard"/>
    <w:pPr>
      <w:suppressLineNumbers/>
      <w:tabs>
        <w:tab w:val="center" w:pos="4677"/>
        <w:tab w:val="right" w:pos="9355"/>
      </w:tabs>
    </w:pPr>
  </w:style>
  <w:style w:type="paragraph" w:customStyle="1" w:styleId="TableContents">
    <w:name w:val="Table Contents"/>
    <w:basedOn w:val="Standard"/>
    <w:pPr>
      <w:suppressLineNumbers/>
    </w:pPr>
  </w:style>
  <w:style w:type="character" w:styleId="aa">
    <w:name w:val="page numbe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../../../AppData/Local/Temp/bat/&#1055;&#1086;&#1089;&#1090;&#1072;&#1085;&#1086;&#1074;&#1083;&#1077;&#1085;&#1080;&#1077;%20&#1055;&#1088;&#1086;&#1075;&#1088;&#1072;&#1084;&#1084;&#1072;%20&#1087;&#1086;%20&#1089;&#1090;&#1072;&#1088;&#1086;&#1089;&#1090;&#1072;&#1084;%20&#1085;&#1086;&#1074;&#1072;&#1103;%202.odt/Norma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1454</Words>
  <Characters>8289</Characters>
  <Application>Microsoft Office Word</Application>
  <DocSecurity>0</DocSecurity>
  <Lines>69</Lines>
  <Paragraphs>19</Paragraphs>
  <ScaleCrop>false</ScaleCrop>
  <Company>*</Company>
  <LinksUpToDate>false</LinksUpToDate>
  <CharactersWithSpaces>9724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 МУНИЦИПАЛЬНОГО  ОБРАЗОВАНИЯ</dc:title>
  <dc:creator>2</dc:creator>
  <cp:lastModifiedBy>Andrey Chapnik</cp:lastModifiedBy>
  <cp:revision>1</cp:revision>
  <cp:lastPrinted>2015-03-18T08:32:00Z</cp:lastPrinted>
  <dcterms:created xsi:type="dcterms:W3CDTF">2015-03-18T08:32:00Z</dcterms:created>
  <dcterms:modified xsi:type="dcterms:W3CDTF">2015-04-14T07:40:00Z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ADM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