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8C" w:rsidRDefault="00F75B9A">
      <w:pPr>
        <w:pStyle w:val="4"/>
      </w:pPr>
      <w:r>
        <w:t>Герб</w:t>
      </w:r>
    </w:p>
    <w:p w:rsidR="00D5018C" w:rsidRDefault="00F75B9A">
      <w:pPr>
        <w:pStyle w:val="4"/>
      </w:pPr>
      <w:r>
        <w:t>АДМИНИСТРАЦИЯ  МУНИЦИПАЛЬНОГО  ОБРАЗОВАНИЯ</w:t>
      </w:r>
    </w:p>
    <w:p w:rsidR="00D5018C" w:rsidRDefault="00F75B9A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ЩЕГЛОВСКОЕ  СЕЛЬСКОЕ  ПОСЕЛЕНИЕ</w:t>
      </w:r>
    </w:p>
    <w:p w:rsidR="00D5018C" w:rsidRDefault="00F75B9A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D5018C" w:rsidRDefault="00F75B9A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(ВСЕВОЛОЖСКОГО  РАЙОНА)</w:t>
      </w:r>
    </w:p>
    <w:p w:rsidR="00D5018C" w:rsidRDefault="00D5018C">
      <w:pPr>
        <w:pStyle w:val="Standard"/>
        <w:jc w:val="center"/>
        <w:rPr>
          <w:b/>
          <w:sz w:val="32"/>
        </w:rPr>
      </w:pPr>
    </w:p>
    <w:p w:rsidR="00D5018C" w:rsidRDefault="00F75B9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5018C" w:rsidRDefault="00D5018C">
      <w:pPr>
        <w:pStyle w:val="Standard"/>
        <w:jc w:val="center"/>
        <w:rPr>
          <w:sz w:val="10"/>
        </w:rPr>
      </w:pPr>
    </w:p>
    <w:p w:rsidR="00D5018C" w:rsidRDefault="00D5018C">
      <w:pPr>
        <w:pStyle w:val="Standard"/>
        <w:tabs>
          <w:tab w:val="left" w:pos="4962"/>
        </w:tabs>
        <w:rPr>
          <w:sz w:val="16"/>
        </w:rPr>
      </w:pPr>
    </w:p>
    <w:p w:rsidR="00D5018C" w:rsidRDefault="00D5018C">
      <w:pPr>
        <w:pStyle w:val="Standard"/>
        <w:tabs>
          <w:tab w:val="left" w:pos="851"/>
          <w:tab w:val="left" w:pos="3686"/>
        </w:tabs>
        <w:rPr>
          <w:sz w:val="24"/>
        </w:rPr>
      </w:pPr>
    </w:p>
    <w:p w:rsidR="00D5018C" w:rsidRDefault="00F75B9A">
      <w:pPr>
        <w:pStyle w:val="Standard"/>
        <w:tabs>
          <w:tab w:val="left" w:pos="567"/>
          <w:tab w:val="left" w:pos="3686"/>
        </w:tabs>
      </w:pPr>
      <w:r>
        <w:t xml:space="preserve">17.03.2015. </w:t>
      </w:r>
      <w:r>
        <w:t xml:space="preserve">                                                                                        №105</w:t>
      </w:r>
    </w:p>
    <w:p w:rsidR="00D5018C" w:rsidRDefault="00F75B9A">
      <w:pPr>
        <w:pStyle w:val="Standard"/>
        <w:tabs>
          <w:tab w:val="left" w:pos="567"/>
          <w:tab w:val="left" w:pos="3686"/>
        </w:tabs>
      </w:pPr>
      <w:r>
        <w:t xml:space="preserve">п. </w:t>
      </w:r>
      <w:proofErr w:type="spellStart"/>
      <w:r>
        <w:t>Щеглово</w:t>
      </w:r>
      <w:proofErr w:type="spellEnd"/>
    </w:p>
    <w:p w:rsidR="00D5018C" w:rsidRDefault="00D5018C">
      <w:pPr>
        <w:pStyle w:val="Standard"/>
        <w:rPr>
          <w:b/>
          <w:szCs w:val="28"/>
        </w:rPr>
      </w:pPr>
    </w:p>
    <w:tbl>
      <w:tblPr>
        <w:tblW w:w="49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</w:tblGrid>
      <w:tr w:rsidR="00D5018C">
        <w:tblPrEx>
          <w:tblCellMar>
            <w:top w:w="0" w:type="dxa"/>
            <w:bottom w:w="0" w:type="dxa"/>
          </w:tblCellMar>
        </w:tblPrEx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8C" w:rsidRDefault="00F75B9A">
            <w:pPr>
              <w:pStyle w:val="Standard"/>
              <w:rPr>
                <w:color w:val="000000"/>
                <w:szCs w:val="28"/>
              </w:rPr>
            </w:pPr>
            <w:bookmarkStart w:id="0" w:name="_GoBack"/>
            <w:r>
              <w:rPr>
                <w:color w:val="000000"/>
                <w:szCs w:val="28"/>
              </w:rPr>
              <w:t>Об утверждении муниципальной целевой программы «Развитие части территории муниципального образования «</w:t>
            </w:r>
            <w:proofErr w:type="spellStart"/>
            <w:r>
              <w:rPr>
                <w:color w:val="000000"/>
                <w:szCs w:val="28"/>
              </w:rPr>
              <w:t>Щегловское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поселение» на 2015-2016 годы»</w:t>
            </w:r>
            <w:r>
              <w:rPr>
                <w:color w:val="000000"/>
                <w:szCs w:val="28"/>
              </w:rPr>
              <w:t>.</w:t>
            </w:r>
            <w:bookmarkEnd w:id="0"/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8C" w:rsidRDefault="00D5018C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</w:tbl>
    <w:p w:rsidR="00D5018C" w:rsidRDefault="00D5018C">
      <w:pPr>
        <w:pStyle w:val="Standard"/>
        <w:jc w:val="center"/>
        <w:rPr>
          <w:color w:val="000000"/>
        </w:rPr>
      </w:pPr>
    </w:p>
    <w:p w:rsidR="00D5018C" w:rsidRDefault="00F75B9A">
      <w:pPr>
        <w:pStyle w:val="Standard"/>
        <w:ind w:firstLine="708"/>
        <w:rPr>
          <w:color w:val="000000"/>
        </w:rPr>
      </w:pPr>
      <w:proofErr w:type="gramStart"/>
      <w:r>
        <w:rPr>
          <w:color w:val="000000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№95-Оз «О содействии </w:t>
      </w:r>
      <w:r>
        <w:rPr>
          <w:color w:val="000000"/>
        </w:rPr>
        <w:t>развитию на части территорий муниципальных образований Ленинградской области иных форм местного самоуправления», статьей Положения о бюджетном процессе в муниципальном образовании «</w:t>
      </w:r>
      <w:proofErr w:type="spellStart"/>
      <w:r>
        <w:rPr>
          <w:color w:val="000000"/>
        </w:rPr>
        <w:t>Щегловское</w:t>
      </w:r>
      <w:proofErr w:type="spellEnd"/>
      <w:r>
        <w:rPr>
          <w:color w:val="000000"/>
        </w:rPr>
        <w:t xml:space="preserve"> сельское поселение» Всеволожского муниципального района, </w:t>
      </w:r>
      <w:proofErr w:type="gramEnd"/>
      <w:r>
        <w:rPr>
          <w:color w:val="000000"/>
        </w:rPr>
        <w:t>Ленингр</w:t>
      </w:r>
      <w:r>
        <w:rPr>
          <w:color w:val="000000"/>
        </w:rPr>
        <w:t>адской области, утвержденного решением совета депутатов муниципального образования «</w:t>
      </w:r>
      <w:proofErr w:type="spellStart"/>
      <w:r>
        <w:rPr>
          <w:color w:val="000000"/>
        </w:rPr>
        <w:t>Щегловское</w:t>
      </w:r>
      <w:proofErr w:type="spellEnd"/>
      <w:r>
        <w:rPr>
          <w:color w:val="000000"/>
        </w:rPr>
        <w:t xml:space="preserve"> сельское поселение» от 21 ноября 2005 года №17  и Положением об организации деятельности старост, на территории Муниципального образования «</w:t>
      </w:r>
      <w:proofErr w:type="spellStart"/>
      <w:r>
        <w:rPr>
          <w:color w:val="000000"/>
        </w:rPr>
        <w:t>Щегловское</w:t>
      </w:r>
      <w:proofErr w:type="spellEnd"/>
      <w:r>
        <w:rPr>
          <w:color w:val="000000"/>
        </w:rPr>
        <w:t xml:space="preserve"> сельское п</w:t>
      </w:r>
      <w:r>
        <w:rPr>
          <w:color w:val="000000"/>
        </w:rPr>
        <w:t>оселение», утвержденным решением совета депутатов муниципального образования «</w:t>
      </w:r>
      <w:proofErr w:type="spellStart"/>
      <w:r>
        <w:rPr>
          <w:color w:val="000000"/>
        </w:rPr>
        <w:t>Щегловское</w:t>
      </w:r>
      <w:proofErr w:type="spellEnd"/>
      <w:r>
        <w:rPr>
          <w:color w:val="000000"/>
        </w:rPr>
        <w:t xml:space="preserve"> сельское поселение» от 28 марта 2013 года №13,</w:t>
      </w:r>
    </w:p>
    <w:p w:rsidR="00D5018C" w:rsidRDefault="00F75B9A">
      <w:pPr>
        <w:pStyle w:val="Standard"/>
        <w:ind w:firstLine="708"/>
        <w:rPr>
          <w:color w:val="000000"/>
        </w:rPr>
      </w:pPr>
      <w:r>
        <w:rPr>
          <w:color w:val="000000"/>
        </w:rPr>
        <w:t>ПОСТАНОВЛЯЮ:</w:t>
      </w:r>
    </w:p>
    <w:p w:rsidR="00D5018C" w:rsidRDefault="00F75B9A">
      <w:pPr>
        <w:pStyle w:val="Standard"/>
        <w:ind w:firstLine="708"/>
        <w:rPr>
          <w:color w:val="000000"/>
        </w:rPr>
      </w:pPr>
      <w:r>
        <w:rPr>
          <w:color w:val="000000"/>
        </w:rPr>
        <w:t>1. Утвердить муниципальную целевую программу «Развитие части территории муниципального образования «</w:t>
      </w:r>
      <w:proofErr w:type="spellStart"/>
      <w:r>
        <w:rPr>
          <w:color w:val="000000"/>
        </w:rPr>
        <w:t>Щегловс</w:t>
      </w:r>
      <w:r>
        <w:rPr>
          <w:color w:val="000000"/>
        </w:rPr>
        <w:t>кое</w:t>
      </w:r>
      <w:proofErr w:type="spellEnd"/>
      <w:r>
        <w:rPr>
          <w:color w:val="000000"/>
        </w:rPr>
        <w:t xml:space="preserve"> сельское поселение на 2015-2016 годы» (приложение №1).</w:t>
      </w:r>
    </w:p>
    <w:p w:rsidR="00D5018C" w:rsidRDefault="00F75B9A">
      <w:pPr>
        <w:pStyle w:val="Standard"/>
        <w:ind w:firstLine="708"/>
        <w:rPr>
          <w:color w:val="000000"/>
        </w:rPr>
      </w:pPr>
      <w:r>
        <w:rPr>
          <w:color w:val="000000"/>
        </w:rPr>
        <w:t>2. Финансирование мероприятий муниципальной целевой программы «Развитие части территорий муниципального образования «</w:t>
      </w:r>
      <w:proofErr w:type="spellStart"/>
      <w:r>
        <w:rPr>
          <w:color w:val="000000"/>
        </w:rPr>
        <w:t>Щегловское</w:t>
      </w:r>
      <w:proofErr w:type="spellEnd"/>
      <w:r>
        <w:rPr>
          <w:color w:val="000000"/>
        </w:rPr>
        <w:t xml:space="preserve"> сельское поселение на 2015-2016 годы» производить в пределах ассигнов</w:t>
      </w:r>
      <w:r>
        <w:rPr>
          <w:color w:val="000000"/>
        </w:rPr>
        <w:t>аний, предусмотренных на эти цели в бюджете муниципального образования «</w:t>
      </w:r>
      <w:proofErr w:type="spellStart"/>
      <w:r>
        <w:rPr>
          <w:color w:val="000000"/>
        </w:rPr>
        <w:t>Щегловское</w:t>
      </w:r>
      <w:proofErr w:type="spellEnd"/>
      <w:r>
        <w:rPr>
          <w:color w:val="000000"/>
        </w:rPr>
        <w:t xml:space="preserve"> сельское поселение» на соответствующий финансовый год.</w:t>
      </w:r>
    </w:p>
    <w:p w:rsidR="00D5018C" w:rsidRDefault="00F75B9A">
      <w:pPr>
        <w:pStyle w:val="Standard"/>
        <w:ind w:firstLine="708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оставляю за собой.</w:t>
      </w:r>
    </w:p>
    <w:p w:rsidR="00D5018C" w:rsidRDefault="00D5018C">
      <w:pPr>
        <w:pStyle w:val="Standard"/>
        <w:ind w:firstLine="225"/>
        <w:rPr>
          <w:color w:val="000000"/>
        </w:rPr>
      </w:pPr>
    </w:p>
    <w:p w:rsidR="00D5018C" w:rsidRDefault="00F75B9A">
      <w:pPr>
        <w:pStyle w:val="Standard"/>
        <w:rPr>
          <w:szCs w:val="28"/>
        </w:rPr>
      </w:pPr>
      <w:r>
        <w:rPr>
          <w:szCs w:val="28"/>
        </w:rPr>
        <w:t>Глава администрации МО</w:t>
      </w:r>
    </w:p>
    <w:p w:rsidR="00D5018C" w:rsidRDefault="00F75B9A">
      <w:pPr>
        <w:pStyle w:val="Standard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Щегловское</w:t>
      </w:r>
      <w:proofErr w:type="spellEnd"/>
      <w:r>
        <w:rPr>
          <w:szCs w:val="28"/>
        </w:rPr>
        <w:t xml:space="preserve"> сельское поселение»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 xml:space="preserve">                                  Д.В. Лебедев</w:t>
      </w:r>
    </w:p>
    <w:p w:rsidR="00D5018C" w:rsidRDefault="00F75B9A">
      <w:pPr>
        <w:pStyle w:val="Standard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(приложение №1)</w:t>
      </w:r>
    </w:p>
    <w:p w:rsidR="00D5018C" w:rsidRDefault="00D5018C">
      <w:pPr>
        <w:pStyle w:val="Standard"/>
        <w:ind w:left="4956" w:firstLine="225"/>
        <w:jc w:val="right"/>
        <w:rPr>
          <w:sz w:val="24"/>
          <w:szCs w:val="24"/>
        </w:rPr>
      </w:pPr>
    </w:p>
    <w:p w:rsidR="00D5018C" w:rsidRDefault="00F75B9A">
      <w:pPr>
        <w:pStyle w:val="Standard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5018C" w:rsidRDefault="00F75B9A">
      <w:pPr>
        <w:pStyle w:val="Standard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5018C" w:rsidRDefault="00F75B9A">
      <w:pPr>
        <w:pStyle w:val="Standard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«</w:t>
      </w:r>
      <w:proofErr w:type="spellStart"/>
      <w:r>
        <w:rPr>
          <w:sz w:val="24"/>
          <w:szCs w:val="24"/>
        </w:rPr>
        <w:t>Щегловское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D5018C" w:rsidRDefault="00F75B9A">
      <w:pPr>
        <w:pStyle w:val="Standard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№105 от   17.03.2015 г.</w:t>
      </w:r>
    </w:p>
    <w:p w:rsidR="00D5018C" w:rsidRDefault="00D5018C">
      <w:pPr>
        <w:pStyle w:val="Standard"/>
        <w:jc w:val="center"/>
        <w:rPr>
          <w:sz w:val="24"/>
          <w:szCs w:val="24"/>
        </w:rPr>
      </w:pPr>
    </w:p>
    <w:p w:rsidR="00D5018C" w:rsidRDefault="00D5018C">
      <w:pPr>
        <w:pStyle w:val="Standard"/>
        <w:jc w:val="center"/>
        <w:rPr>
          <w:color w:val="000000"/>
          <w:sz w:val="24"/>
          <w:szCs w:val="24"/>
        </w:rPr>
      </w:pPr>
    </w:p>
    <w:p w:rsidR="00D5018C" w:rsidRDefault="00D5018C">
      <w:pPr>
        <w:pStyle w:val="Standard"/>
        <w:jc w:val="center"/>
        <w:rPr>
          <w:color w:val="000000"/>
          <w:sz w:val="24"/>
          <w:szCs w:val="24"/>
        </w:rPr>
      </w:pPr>
    </w:p>
    <w:p w:rsidR="00D5018C" w:rsidRDefault="00F75B9A">
      <w:pPr>
        <w:pStyle w:val="Standard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целевая программа</w:t>
      </w:r>
    </w:p>
    <w:p w:rsidR="00D5018C" w:rsidRDefault="00F75B9A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«Развитие части территории </w:t>
      </w:r>
      <w:r>
        <w:rPr>
          <w:b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b/>
          <w:color w:val="000000"/>
          <w:sz w:val="24"/>
          <w:szCs w:val="24"/>
        </w:rPr>
        <w:t>Щегловское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поселение» поселения на 2015-2016 годы»</w:t>
      </w:r>
    </w:p>
    <w:p w:rsidR="00D5018C" w:rsidRDefault="00D5018C">
      <w:pPr>
        <w:pStyle w:val="Standard"/>
        <w:jc w:val="center"/>
        <w:rPr>
          <w:b/>
          <w:bCs/>
          <w:color w:val="000000"/>
          <w:sz w:val="24"/>
          <w:szCs w:val="24"/>
        </w:rPr>
      </w:pPr>
    </w:p>
    <w:p w:rsidR="00D5018C" w:rsidRDefault="00F75B9A">
      <w:pPr>
        <w:pStyle w:val="Standard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D5018C" w:rsidRDefault="00F75B9A">
      <w:pPr>
        <w:pStyle w:val="Standard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долгосрочной муниципальной целевой программы</w:t>
      </w:r>
    </w:p>
    <w:p w:rsidR="00D5018C" w:rsidRDefault="00F75B9A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«Развитие части территории МО «</w:t>
      </w:r>
      <w:proofErr w:type="spellStart"/>
      <w:r>
        <w:rPr>
          <w:b/>
          <w:color w:val="000000"/>
          <w:sz w:val="24"/>
          <w:szCs w:val="24"/>
        </w:rPr>
        <w:t>Щегловское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поселение»</w:t>
      </w:r>
    </w:p>
    <w:p w:rsidR="00D5018C" w:rsidRDefault="00F75B9A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2015-2016 годы»</w:t>
      </w:r>
    </w:p>
    <w:p w:rsidR="00D5018C" w:rsidRDefault="00D5018C">
      <w:pPr>
        <w:pStyle w:val="Standard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380"/>
      </w:tblGrid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>лгосрочная муниципальная целевая программа «Развитие части территории М О «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на 2015-2016 годы» (далее - Программа).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</w:t>
            </w:r>
            <w:r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Федерации»;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Областной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D5018C" w:rsidRDefault="00F75B9A">
            <w:pPr>
              <w:pStyle w:val="Standard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Устав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области;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Положение об организации деятельности старост на территории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поселение», </w:t>
            </w:r>
            <w:r>
              <w:rPr>
                <w:color w:val="000000"/>
                <w:sz w:val="24"/>
                <w:szCs w:val="24"/>
              </w:rPr>
              <w:t>утвержденное решением совета депутатов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от 28 марта 2013 года №13.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 Заказчика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Глава администрации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Щег</w:t>
            </w:r>
            <w:r>
              <w:rPr>
                <w:color w:val="000000"/>
                <w:sz w:val="24"/>
                <w:szCs w:val="24"/>
              </w:rPr>
              <w:t>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- Д.В. Лебедев.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комфортных условий жизнедеятельности населения в сельской местности;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- 2015-20</w:t>
            </w:r>
            <w:r>
              <w:rPr>
                <w:color w:val="000000"/>
                <w:sz w:val="24"/>
                <w:szCs w:val="24"/>
              </w:rPr>
              <w:t>16 годы.</w:t>
            </w:r>
          </w:p>
          <w:p w:rsidR="00D5018C" w:rsidRDefault="00D5018C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финансирования Программы составит</w:t>
            </w:r>
          </w:p>
          <w:p w:rsidR="00D5018C" w:rsidRDefault="00F75B9A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1 685 450 рублей 00 коп, в том числе:</w:t>
            </w:r>
          </w:p>
          <w:p w:rsidR="00D5018C" w:rsidRDefault="00D5018C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</w:p>
          <w:p w:rsidR="00D5018C" w:rsidRDefault="00F75B9A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 бюджета МО «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D5018C" w:rsidRDefault="00F75B9A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2015 году – 77 550 руб.00 коп.</w:t>
            </w:r>
          </w:p>
          <w:p w:rsidR="00D5018C" w:rsidRDefault="00F75B9A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2016 году – 91 000 руб. 00 коп.</w:t>
            </w:r>
          </w:p>
          <w:p w:rsidR="00D5018C" w:rsidRDefault="00F75B9A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бюджета </w:t>
            </w:r>
            <w:r>
              <w:rPr>
                <w:color w:val="000000"/>
                <w:sz w:val="24"/>
                <w:szCs w:val="24"/>
              </w:rPr>
              <w:t>Ленинградской области:</w:t>
            </w:r>
          </w:p>
          <w:p w:rsidR="00D5018C" w:rsidRDefault="00F75B9A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2015 году – 697 900 руб. 00 коп.</w:t>
            </w:r>
          </w:p>
          <w:p w:rsidR="00D5018C" w:rsidRDefault="00F75B9A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2016 году – 819 000 руб.00 коп.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целевые </w:t>
            </w:r>
            <w:r>
              <w:rPr>
                <w:color w:val="000000"/>
                <w:sz w:val="24"/>
                <w:szCs w:val="24"/>
              </w:rPr>
              <w:lastRenderedPageBreak/>
              <w:t>показатели от реализации 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 окончанию реализации Программы планируется: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1. Повысить уровень обеспеченности населенных пунктов   детскими </w:t>
            </w:r>
            <w:r>
              <w:rPr>
                <w:color w:val="000000"/>
                <w:sz w:val="24"/>
                <w:szCs w:val="24"/>
              </w:rPr>
              <w:t>площадками в 2015 году до 70%, в 2016 году – до 80% от потребности.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Обеспечить очистку территорий сельских населенных пунктов от старых деревьев и кустарников   в 2016 году – до 50% от общей потребности.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Достичь 80% уровня обеспеченности уличным </w:t>
            </w:r>
            <w:r>
              <w:rPr>
                <w:color w:val="000000"/>
                <w:sz w:val="24"/>
                <w:szCs w:val="24"/>
              </w:rPr>
              <w:t>освещением М О «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в 2016 году.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Достичь уровня обеспеченности населенных пунктов контейнерными площадками ТБО в 2015 году до 35%, в 2016 году – до 50%.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Достичь уровня обеспеченности населенных пунктов пожарными водоемами в</w:t>
            </w:r>
            <w:r>
              <w:rPr>
                <w:color w:val="000000"/>
                <w:sz w:val="24"/>
                <w:szCs w:val="24"/>
              </w:rPr>
              <w:t xml:space="preserve"> 2016 году до 70%.</w:t>
            </w:r>
          </w:p>
          <w:p w:rsidR="00D5018C" w:rsidRDefault="00D5018C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Установка одной детской площади в населенном пункте.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Вырубка старых деревьев и кустарников – в трех населенных пунктах.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3.Уличное освещение – в д. </w:t>
            </w:r>
            <w:proofErr w:type="spellStart"/>
            <w:r>
              <w:rPr>
                <w:color w:val="000000"/>
                <w:sz w:val="24"/>
                <w:szCs w:val="24"/>
              </w:rPr>
              <w:t>Минулово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Каменка, д. 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п.ст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Кирпичный Завод.</w:t>
            </w:r>
            <w:proofErr w:type="gramEnd"/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4.Устройство контейнерных площадок ТБО – 3 шт.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Устройство пожарных водоемов – 1 шт.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Благоустройство детских площадок – 4 шт.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Очистка пожарных водоемов – 3 шт.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Очистка дренажных канав в д. Малая Романовка и д. </w:t>
            </w:r>
            <w:proofErr w:type="spellStart"/>
            <w:r>
              <w:rPr>
                <w:color w:val="000000"/>
                <w:sz w:val="24"/>
                <w:szCs w:val="24"/>
              </w:rPr>
              <w:t>Минулово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D5018C" w:rsidRDefault="00D5018C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</w:t>
            </w:r>
            <w:r>
              <w:rPr>
                <w:color w:val="000000"/>
                <w:sz w:val="24"/>
                <w:szCs w:val="24"/>
              </w:rPr>
              <w:t xml:space="preserve">ботчик Программы  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МКУ «Агентство социальных услуг» при администрации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поселение».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исполнитель и соисполнители 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МКУ «Агентство социальных услуг».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Д.В. Лебедев.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018C" w:rsidRDefault="00F75B9A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отчетов о ходе реализации программных мероприятий главе администрации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Щегловское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поселение», заместите</w:t>
            </w:r>
            <w:r>
              <w:rPr>
                <w:color w:val="000000"/>
                <w:sz w:val="24"/>
                <w:szCs w:val="24"/>
              </w:rPr>
              <w:t>лю главы администрации, курирующему соответствующее направление деятельности ежеквартально до 15 числа месяца, следующего за отчетным кварталом и по итогам года до 01 февраля года, следующего за отчетным периодом.</w:t>
            </w:r>
          </w:p>
          <w:p w:rsidR="00D5018C" w:rsidRDefault="00F75B9A">
            <w:pPr>
              <w:pStyle w:val="Standard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Программы осу</w:t>
            </w:r>
            <w:r>
              <w:rPr>
                <w:color w:val="000000"/>
                <w:sz w:val="24"/>
                <w:szCs w:val="24"/>
              </w:rPr>
              <w:t xml:space="preserve">ществляет директор МКУ «АСУ» - Д.А. </w:t>
            </w:r>
            <w:proofErr w:type="spellStart"/>
            <w:r>
              <w:rPr>
                <w:color w:val="000000"/>
                <w:sz w:val="24"/>
                <w:szCs w:val="24"/>
              </w:rPr>
              <w:t>Аблямитов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5018C" w:rsidRDefault="00F75B9A">
      <w:pPr>
        <w:pStyle w:val="Standard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5018C" w:rsidRDefault="00D5018C">
      <w:pPr>
        <w:pStyle w:val="Standard"/>
        <w:jc w:val="center"/>
        <w:rPr>
          <w:b/>
          <w:bCs/>
          <w:color w:val="000000"/>
          <w:sz w:val="24"/>
          <w:szCs w:val="24"/>
        </w:rPr>
      </w:pPr>
    </w:p>
    <w:p w:rsidR="00D5018C" w:rsidRDefault="00F75B9A">
      <w:pPr>
        <w:pStyle w:val="Standard"/>
        <w:jc w:val="center"/>
      </w:pPr>
      <w:r>
        <w:rPr>
          <w:b/>
          <w:bCs/>
          <w:color w:val="000000"/>
          <w:sz w:val="24"/>
          <w:szCs w:val="24"/>
        </w:rPr>
        <w:t>1.  Характеристика проблемы</w:t>
      </w:r>
    </w:p>
    <w:p w:rsidR="00D5018C" w:rsidRDefault="00D5018C">
      <w:pPr>
        <w:pStyle w:val="Standard"/>
        <w:jc w:val="center"/>
        <w:rPr>
          <w:color w:val="000000"/>
          <w:sz w:val="24"/>
          <w:szCs w:val="24"/>
        </w:rPr>
      </w:pPr>
    </w:p>
    <w:p w:rsidR="00D5018C" w:rsidRDefault="00F75B9A">
      <w:pPr>
        <w:pStyle w:val="Standard"/>
        <w:ind w:firstLine="708"/>
      </w:pPr>
      <w:r>
        <w:rPr>
          <w:color w:val="000000"/>
          <w:sz w:val="24"/>
          <w:szCs w:val="24"/>
        </w:rPr>
        <w:t xml:space="preserve">К числу основных проблем развития населенных пунктов поселения сельских территорий, на решение которых направлена реализация Программы, относятся сложная демографическая </w:t>
      </w:r>
      <w:r>
        <w:rPr>
          <w:color w:val="000000"/>
          <w:sz w:val="24"/>
          <w:szCs w:val="24"/>
        </w:rPr>
        <w:t xml:space="preserve">ситуация, низкий уровень благоустройства и обеспеченности инженерной инфраструктурой, так как отсутствуют градообразующие предприятия, </w:t>
      </w:r>
      <w:proofErr w:type="gramStart"/>
      <w:r>
        <w:rPr>
          <w:color w:val="000000"/>
          <w:sz w:val="24"/>
          <w:szCs w:val="24"/>
        </w:rPr>
        <w:t>а</w:t>
      </w:r>
      <w:proofErr w:type="gramEnd"/>
      <w:r>
        <w:rPr>
          <w:color w:val="000000"/>
          <w:sz w:val="24"/>
          <w:szCs w:val="24"/>
        </w:rPr>
        <w:t xml:space="preserve"> следовательно бюджет МО «</w:t>
      </w:r>
      <w:proofErr w:type="spellStart"/>
      <w:r>
        <w:rPr>
          <w:color w:val="000000"/>
          <w:sz w:val="24"/>
          <w:szCs w:val="24"/>
        </w:rPr>
        <w:t>Щегловское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является</w:t>
      </w:r>
      <w:r>
        <w:rPr>
          <w:sz w:val="24"/>
          <w:szCs w:val="24"/>
        </w:rPr>
        <w:t xml:space="preserve"> дотационным.</w:t>
      </w:r>
    </w:p>
    <w:p w:rsidR="00D5018C" w:rsidRDefault="00D5018C">
      <w:pPr>
        <w:pStyle w:val="Standard"/>
        <w:ind w:firstLine="708"/>
        <w:rPr>
          <w:color w:val="000000"/>
          <w:sz w:val="24"/>
          <w:szCs w:val="24"/>
        </w:rPr>
      </w:pPr>
    </w:p>
    <w:p w:rsidR="00D5018C" w:rsidRDefault="00F75B9A">
      <w:pPr>
        <w:pStyle w:val="Standard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D5018C" w:rsidRDefault="00D5018C">
      <w:pPr>
        <w:pStyle w:val="Standard"/>
        <w:ind w:firstLine="708"/>
        <w:jc w:val="center"/>
        <w:rPr>
          <w:color w:val="000000"/>
          <w:sz w:val="24"/>
          <w:szCs w:val="24"/>
        </w:rPr>
      </w:pPr>
    </w:p>
    <w:p w:rsidR="00D5018C" w:rsidRDefault="00F75B9A">
      <w:pPr>
        <w:pStyle w:val="Standard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Основными целями Программы являются:</w:t>
      </w:r>
    </w:p>
    <w:p w:rsidR="00D5018C" w:rsidRDefault="00F75B9A">
      <w:pPr>
        <w:pStyle w:val="Standard"/>
        <w:ind w:firstLine="225"/>
      </w:pPr>
      <w:r>
        <w:rPr>
          <w:color w:val="000000"/>
          <w:sz w:val="24"/>
          <w:szCs w:val="24"/>
        </w:rPr>
        <w:t xml:space="preserve">- создание </w:t>
      </w:r>
      <w:r>
        <w:rPr>
          <w:sz w:val="24"/>
          <w:szCs w:val="24"/>
        </w:rPr>
        <w:t>благоприятных условий для проживания в сельской местности</w:t>
      </w:r>
      <w:r>
        <w:rPr>
          <w:color w:val="000000"/>
          <w:sz w:val="24"/>
          <w:szCs w:val="24"/>
        </w:rPr>
        <w:t>;</w:t>
      </w:r>
    </w:p>
    <w:p w:rsidR="00D5018C" w:rsidRDefault="00F75B9A">
      <w:pPr>
        <w:pStyle w:val="Standard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активизация жителей населенных пунктов в решении вопросов местного значения.</w:t>
      </w:r>
    </w:p>
    <w:p w:rsidR="00D5018C" w:rsidRDefault="00F75B9A">
      <w:pPr>
        <w:pStyle w:val="Standard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Программы являются:</w:t>
      </w:r>
    </w:p>
    <w:p w:rsidR="00D5018C" w:rsidRDefault="00F75B9A">
      <w:pPr>
        <w:pStyle w:val="Standard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благоустройство сельских насе</w:t>
      </w:r>
      <w:r>
        <w:rPr>
          <w:color w:val="000000"/>
          <w:sz w:val="24"/>
          <w:szCs w:val="24"/>
        </w:rPr>
        <w:t>ленных пунктов;</w:t>
      </w:r>
    </w:p>
    <w:p w:rsidR="00D5018C" w:rsidRDefault="00F75B9A">
      <w:pPr>
        <w:pStyle w:val="Standard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усиление противопожарной безопасности населенных пунктов.</w:t>
      </w:r>
    </w:p>
    <w:p w:rsidR="00D5018C" w:rsidRDefault="00F75B9A">
      <w:pPr>
        <w:pStyle w:val="Standard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5018C" w:rsidRDefault="00F75B9A">
      <w:pPr>
        <w:pStyle w:val="Standard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D5018C" w:rsidRDefault="00D5018C">
      <w:pPr>
        <w:pStyle w:val="Standard"/>
        <w:jc w:val="center"/>
        <w:rPr>
          <w:color w:val="000000"/>
          <w:sz w:val="24"/>
          <w:szCs w:val="24"/>
        </w:rPr>
      </w:pPr>
    </w:p>
    <w:p w:rsidR="00D5018C" w:rsidRDefault="00F75B9A">
      <w:pPr>
        <w:pStyle w:val="Standard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Реализовать Программу предполагается осуществить в 2015-2016 годах.</w:t>
      </w:r>
    </w:p>
    <w:p w:rsidR="00D5018C" w:rsidRDefault="00D5018C">
      <w:pPr>
        <w:pStyle w:val="Standard"/>
        <w:jc w:val="center"/>
        <w:rPr>
          <w:color w:val="000000"/>
          <w:sz w:val="24"/>
          <w:szCs w:val="24"/>
        </w:rPr>
      </w:pPr>
    </w:p>
    <w:p w:rsidR="00D5018C" w:rsidRDefault="00F75B9A">
      <w:pPr>
        <w:pStyle w:val="Standard"/>
        <w:ind w:left="283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D5018C" w:rsidRDefault="00D5018C">
      <w:pPr>
        <w:pStyle w:val="Standard"/>
        <w:ind w:left="2832"/>
        <w:rPr>
          <w:color w:val="000000"/>
          <w:sz w:val="24"/>
          <w:szCs w:val="24"/>
        </w:rPr>
      </w:pPr>
    </w:p>
    <w:p w:rsidR="00D5018C" w:rsidRDefault="00F75B9A">
      <w:pPr>
        <w:pStyle w:val="Standard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мероприятия Программы направлены </w:t>
      </w:r>
      <w:r>
        <w:rPr>
          <w:color w:val="000000"/>
          <w:sz w:val="24"/>
          <w:szCs w:val="24"/>
        </w:rPr>
        <w:t>на благоустройство территории сельских населенных пунктов, обеспечение первичных мер пожарной безопасности (приложение).</w:t>
      </w:r>
    </w:p>
    <w:p w:rsidR="00D5018C" w:rsidRDefault="00D5018C">
      <w:pPr>
        <w:pStyle w:val="Standard"/>
        <w:ind w:firstLine="225"/>
        <w:rPr>
          <w:color w:val="000000"/>
          <w:sz w:val="24"/>
          <w:szCs w:val="24"/>
        </w:rPr>
      </w:pPr>
    </w:p>
    <w:p w:rsidR="00D5018C" w:rsidRDefault="00F75B9A">
      <w:pPr>
        <w:pStyle w:val="Standard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D5018C" w:rsidRDefault="00D5018C">
      <w:pPr>
        <w:pStyle w:val="Standard"/>
        <w:jc w:val="center"/>
        <w:rPr>
          <w:color w:val="000000"/>
          <w:sz w:val="24"/>
          <w:szCs w:val="24"/>
        </w:rPr>
      </w:pPr>
    </w:p>
    <w:p w:rsidR="00D5018C" w:rsidRDefault="00F75B9A">
      <w:pPr>
        <w:pStyle w:val="Standard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реализуется за счет средств бюджета Ленинградской области и МО «</w:t>
      </w:r>
      <w:proofErr w:type="spellStart"/>
      <w:r>
        <w:rPr>
          <w:color w:val="000000"/>
          <w:sz w:val="24"/>
          <w:szCs w:val="24"/>
        </w:rPr>
        <w:t>Щегловское</w:t>
      </w:r>
      <w:proofErr w:type="spellEnd"/>
      <w:r>
        <w:rPr>
          <w:color w:val="000000"/>
          <w:sz w:val="24"/>
          <w:szCs w:val="24"/>
        </w:rPr>
        <w:t xml:space="preserve"> сельское посе</w:t>
      </w:r>
      <w:r>
        <w:rPr>
          <w:color w:val="000000"/>
          <w:sz w:val="24"/>
          <w:szCs w:val="24"/>
        </w:rPr>
        <w:t>ление»</w:t>
      </w:r>
    </w:p>
    <w:p w:rsidR="00D5018C" w:rsidRDefault="00D5018C">
      <w:pPr>
        <w:pStyle w:val="Standard"/>
        <w:ind w:firstLine="225"/>
        <w:rPr>
          <w:color w:val="000000"/>
          <w:sz w:val="24"/>
          <w:szCs w:val="24"/>
        </w:rPr>
      </w:pPr>
    </w:p>
    <w:p w:rsidR="00D5018C" w:rsidRDefault="00F75B9A">
      <w:pPr>
        <w:pStyle w:val="Standard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D5018C" w:rsidRDefault="00D5018C">
      <w:pPr>
        <w:pStyle w:val="Standard"/>
        <w:jc w:val="center"/>
        <w:rPr>
          <w:color w:val="000000"/>
          <w:sz w:val="24"/>
          <w:szCs w:val="24"/>
        </w:rPr>
      </w:pPr>
    </w:p>
    <w:p w:rsidR="00D5018C" w:rsidRDefault="00F75B9A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Реализация мероприятий Программы будет способствовать повышению уровня жизни жителей сельского населения, активизации участия граждан в решении вопросов местного значения, развитию в сельской местности</w:t>
      </w:r>
      <w:r>
        <w:rPr>
          <w:color w:val="000000"/>
          <w:sz w:val="24"/>
          <w:szCs w:val="24"/>
        </w:rPr>
        <w:t xml:space="preserve"> иных форм местного самоуправления.</w:t>
      </w:r>
    </w:p>
    <w:p w:rsidR="00D5018C" w:rsidRDefault="00D5018C">
      <w:pPr>
        <w:pStyle w:val="Standard"/>
        <w:jc w:val="center"/>
        <w:rPr>
          <w:b/>
          <w:bCs/>
          <w:color w:val="000000"/>
        </w:rPr>
      </w:pPr>
    </w:p>
    <w:p w:rsidR="00D5018C" w:rsidRDefault="00F75B9A">
      <w:pPr>
        <w:pStyle w:val="Standard"/>
        <w:jc w:val="center"/>
        <w:rPr>
          <w:b/>
          <w:bCs/>
          <w:color w:val="000000"/>
        </w:rPr>
        <w:sectPr w:rsidR="00D5018C">
          <w:headerReference w:type="even" r:id="rId7"/>
          <w:headerReference w:type="default" r:id="rId8"/>
          <w:pgSz w:w="11906" w:h="16838"/>
          <w:pgMar w:top="417" w:right="1134" w:bottom="720" w:left="1701" w:header="286" w:footer="720" w:gutter="0"/>
          <w:cols w:space="720"/>
        </w:sectPr>
      </w:pPr>
      <w:r>
        <w:rPr>
          <w:b/>
          <w:bCs/>
          <w:color w:val="000000"/>
        </w:rPr>
        <w:t>_____________</w:t>
      </w:r>
    </w:p>
    <w:p w:rsidR="00D5018C" w:rsidRDefault="00F75B9A">
      <w:pPr>
        <w:pStyle w:val="Standard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к Программе</w:t>
      </w:r>
    </w:p>
    <w:p w:rsidR="00D5018C" w:rsidRDefault="00F75B9A">
      <w:pPr>
        <w:pStyle w:val="Standard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 долгосрочной муниципальной целевой программы</w:t>
      </w:r>
    </w:p>
    <w:p w:rsidR="00D5018C" w:rsidRDefault="00F75B9A">
      <w:pPr>
        <w:pStyle w:val="Standard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«Развитие части территории муниципального образования «</w:t>
      </w:r>
      <w:proofErr w:type="spellStart"/>
      <w:r>
        <w:rPr>
          <w:b/>
          <w:bCs/>
          <w:color w:val="000000"/>
          <w:sz w:val="24"/>
          <w:szCs w:val="24"/>
        </w:rPr>
        <w:t>Щегловское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сельское поселение» на 2015-2016 годы»</w:t>
      </w:r>
    </w:p>
    <w:tbl>
      <w:tblPr>
        <w:tblW w:w="148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3597"/>
        <w:gridCol w:w="2125"/>
        <w:gridCol w:w="2029"/>
        <w:gridCol w:w="1568"/>
        <w:gridCol w:w="2777"/>
        <w:gridCol w:w="1851"/>
        <w:gridCol w:w="278"/>
      </w:tblGrid>
      <w:tr w:rsidR="00D5018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3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822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Ответственные </w:t>
            </w:r>
            <w:r>
              <w:rPr>
                <w:b/>
                <w:bCs/>
                <w:sz w:val="20"/>
              </w:rPr>
              <w:t>исполнители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3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202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(тыс. руб.)</w:t>
            </w:r>
          </w:p>
        </w:tc>
        <w:tc>
          <w:tcPr>
            <w:tcW w:w="619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3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20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(тыс. руб.)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(тыс. руб.)</w:t>
            </w:r>
          </w:p>
        </w:tc>
        <w:tc>
          <w:tcPr>
            <w:tcW w:w="1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(тыс. руб.)</w:t>
            </w:r>
          </w:p>
        </w:tc>
        <w:tc>
          <w:tcPr>
            <w:tcW w:w="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651" w:type="dxa"/>
            <w:vMerge w:val="restart"/>
            <w:tcBorders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Установка ограждения детской площадки в д. Каменка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92,78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83,50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651" w:type="dxa"/>
            <w:vMerge/>
            <w:tcBorders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Устройство площадки </w:t>
            </w:r>
            <w:r>
              <w:rPr>
                <w:sz w:val="20"/>
              </w:rPr>
              <w:t>ТБО в д. Каменка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57,22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51,50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5,72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jc w:val="center"/>
            </w:pPr>
            <w:r>
              <w:t>2</w:t>
            </w: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Спил аварийных деревьев </w:t>
            </w:r>
            <w:proofErr w:type="spellStart"/>
            <w:r>
              <w:rPr>
                <w:sz w:val="20"/>
              </w:rPr>
              <w:t>п.ст</w:t>
            </w:r>
            <w:proofErr w:type="spellEnd"/>
            <w:r>
              <w:rPr>
                <w:sz w:val="20"/>
              </w:rPr>
              <w:t>. Кирпичный Завод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77,78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7,78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Благоустройство верхнего слоя детской площадки </w:t>
            </w:r>
            <w:proofErr w:type="spellStart"/>
            <w:r>
              <w:rPr>
                <w:sz w:val="20"/>
              </w:rPr>
              <w:t>п.ст</w:t>
            </w:r>
            <w:proofErr w:type="spellEnd"/>
            <w:r>
              <w:rPr>
                <w:sz w:val="20"/>
              </w:rPr>
              <w:t>. Кирпичный Завод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029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66,89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7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60,20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6,69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Установка детской площадки д. Плинтовка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99,56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89,60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9,96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Очистка пожарного водоема д. Плинтовка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Очистка дренажных канав д. Малая Романовка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98,33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88,50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9,83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Ремонт конструкций детской площадки д. Малая Романовка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50,22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45,20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5,02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Очистка дренажных </w:t>
            </w:r>
            <w:r>
              <w:rPr>
                <w:sz w:val="20"/>
              </w:rPr>
              <w:t xml:space="preserve">канав д. </w:t>
            </w:r>
            <w:proofErr w:type="spellStart"/>
            <w:r>
              <w:rPr>
                <w:sz w:val="20"/>
              </w:rPr>
              <w:t>Минулово</w:t>
            </w:r>
            <w:proofErr w:type="spellEnd"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77,78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7,78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Приобретение светодиодных светильников для уличного освещения д. </w:t>
            </w:r>
            <w:proofErr w:type="spellStart"/>
            <w:r>
              <w:rPr>
                <w:sz w:val="20"/>
              </w:rPr>
              <w:t>Минулово</w:t>
            </w:r>
            <w:proofErr w:type="spellEnd"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27,78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75B9A">
            <w:pPr>
              <w:suppressAutoHyphens w:val="0"/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Установка ограждения детской площадки в д. </w:t>
            </w:r>
            <w:proofErr w:type="spellStart"/>
            <w:r>
              <w:rPr>
                <w:sz w:val="20"/>
              </w:rPr>
              <w:t>Минулово</w:t>
            </w:r>
            <w:proofErr w:type="spellEnd"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77,11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69,40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7,71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на 2015 год: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775,45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697,90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77,55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651" w:type="dxa"/>
            <w:tcBorders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Установка ограждения детской площадки в д. Плинтовка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81,00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jc w:val="center"/>
            </w:pPr>
            <w:r>
              <w:t>2</w:t>
            </w: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Очистка пожарных водоемов в </w:t>
            </w:r>
            <w:proofErr w:type="spellStart"/>
            <w:r>
              <w:rPr>
                <w:sz w:val="20"/>
              </w:rPr>
              <w:t>п.ст</w:t>
            </w:r>
            <w:proofErr w:type="spellEnd"/>
            <w:r>
              <w:rPr>
                <w:sz w:val="20"/>
              </w:rPr>
              <w:t>. Кирпичный Завод и д. Плинтовка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jc w:val="center"/>
            </w:pPr>
            <w:r>
              <w:t>3</w:t>
            </w: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Приобретение светодиодных светильников для уличного освещения в </w:t>
            </w:r>
            <w:r>
              <w:rPr>
                <w:sz w:val="20"/>
              </w:rPr>
              <w:t xml:space="preserve">д. Каменка и </w:t>
            </w:r>
            <w:proofErr w:type="spellStart"/>
            <w:r>
              <w:rPr>
                <w:sz w:val="20"/>
              </w:rPr>
              <w:t>п.ст</w:t>
            </w:r>
            <w:proofErr w:type="spellEnd"/>
            <w:r>
              <w:rPr>
                <w:sz w:val="20"/>
              </w:rPr>
              <w:t>. Кирпичный Завод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135,00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Спил старых деревьев и кустарников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0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135,00</w:t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51" w:type="dxa"/>
            <w:tcBorders>
              <w:top w:val="single" w:sz="4" w:space="0" w:color="000000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jc w:val="center"/>
            </w:pPr>
            <w:r>
              <w:t>5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Устройство пожарного водоема в д. Малая Романовка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51" w:type="dxa"/>
            <w:tcBorders>
              <w:top w:val="single" w:sz="4" w:space="0" w:color="000000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jc w:val="center"/>
            </w:pPr>
            <w:r>
              <w:t>6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Устройство площадки ТБО в </w:t>
            </w:r>
            <w:proofErr w:type="spellStart"/>
            <w:r>
              <w:rPr>
                <w:sz w:val="20"/>
              </w:rPr>
              <w:t>п.ст</w:t>
            </w:r>
            <w:proofErr w:type="spellEnd"/>
            <w:r>
              <w:rPr>
                <w:sz w:val="20"/>
              </w:rPr>
              <w:t>. Кирпичный Завод</w:t>
            </w:r>
            <w:r>
              <w:rPr>
                <w:sz w:val="20"/>
              </w:rPr>
              <w:t xml:space="preserve"> и д. </w:t>
            </w:r>
            <w:proofErr w:type="spellStart"/>
            <w:r>
              <w:rPr>
                <w:sz w:val="20"/>
              </w:rPr>
              <w:t>Минулово</w:t>
            </w:r>
            <w:proofErr w:type="spellEnd"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126,00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rPr>
                <w:sz w:val="20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на 2016 год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910,00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819,00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91,00</w:t>
            </w:r>
          </w:p>
        </w:tc>
      </w:tr>
      <w:tr w:rsidR="00D501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rPr>
                <w:sz w:val="20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на 2015-2016 </w:t>
            </w:r>
            <w:proofErr w:type="spellStart"/>
            <w:r>
              <w:rPr>
                <w:b/>
                <w:sz w:val="20"/>
              </w:rPr>
              <w:t>г.</w:t>
            </w:r>
            <w:proofErr w:type="gramStart"/>
            <w:r>
              <w:rPr>
                <w:b/>
                <w:sz w:val="20"/>
              </w:rPr>
              <w:t>г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1 685,45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D5018C">
            <w:pPr>
              <w:pStyle w:val="Standard"/>
              <w:jc w:val="center"/>
              <w:rPr>
                <w:b/>
                <w:sz w:val="2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1 516,90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18C" w:rsidRDefault="00F75B9A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168,55</w:t>
            </w:r>
          </w:p>
        </w:tc>
      </w:tr>
    </w:tbl>
    <w:p w:rsidR="00D5018C" w:rsidRDefault="00F75B9A">
      <w:pPr>
        <w:pStyle w:val="Standard"/>
        <w:jc w:val="center"/>
      </w:pPr>
      <w:r>
        <w:t>_____________</w:t>
      </w:r>
    </w:p>
    <w:sectPr w:rsidR="00D5018C">
      <w:headerReference w:type="even" r:id="rId9"/>
      <w:headerReference w:type="default" r:id="rId10"/>
      <w:pgSz w:w="16838" w:h="11906" w:orient="landscape"/>
      <w:pgMar w:top="777" w:right="851" w:bottom="72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9A" w:rsidRDefault="00F75B9A">
      <w:r>
        <w:separator/>
      </w:r>
    </w:p>
  </w:endnote>
  <w:endnote w:type="continuationSeparator" w:id="0">
    <w:p w:rsidR="00F75B9A" w:rsidRDefault="00F7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9A" w:rsidRDefault="00F75B9A">
      <w:r>
        <w:rPr>
          <w:color w:val="000000"/>
        </w:rPr>
        <w:separator/>
      </w:r>
    </w:p>
  </w:footnote>
  <w:footnote w:type="continuationSeparator" w:id="0">
    <w:p w:rsidR="00F75B9A" w:rsidRDefault="00F7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27" w:rsidRDefault="00F75B9A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97024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27" w:rsidRDefault="00F75B9A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97024E">
      <w:rPr>
        <w:noProof/>
      </w:rPr>
      <w:t>1</w:t>
    </w:r>
    <w:r>
      <w:fldChar w:fldCharType="end"/>
    </w:r>
  </w:p>
  <w:p w:rsidR="00450027" w:rsidRDefault="00F75B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27" w:rsidRDefault="00F75B9A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97024E">
      <w:rPr>
        <w:noProof/>
      </w:rPr>
      <w:t>6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27" w:rsidRDefault="00F75B9A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97024E">
      <w:rPr>
        <w:noProof/>
      </w:rPr>
      <w:t>7</w:t>
    </w:r>
    <w:r>
      <w:fldChar w:fldCharType="end"/>
    </w:r>
  </w:p>
  <w:p w:rsidR="00450027" w:rsidRDefault="00F75B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18C"/>
    <w:rsid w:val="0097024E"/>
    <w:rsid w:val="00D5018C"/>
    <w:rsid w:val="00F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Standard"/>
    <w:next w:val="Textbody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Standard"/>
    <w:next w:val="Textbody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Администрация"/>
    <w:pPr>
      <w:widowControl/>
      <w:tabs>
        <w:tab w:val="left" w:pos="284"/>
      </w:tabs>
      <w:suppressAutoHyphens/>
      <w:spacing w:line="360" w:lineRule="auto"/>
      <w:ind w:firstLine="709"/>
    </w:pPr>
    <w:rPr>
      <w:sz w:val="28"/>
    </w:rPr>
  </w:style>
  <w:style w:type="paragraph" w:customStyle="1" w:styleId="a6">
    <w:name w:val="постановление"/>
    <w:pPr>
      <w:widowControl/>
      <w:suppressAutoHyphens/>
      <w:ind w:right="-1"/>
      <w:jc w:val="both"/>
    </w:pPr>
    <w:rPr>
      <w:rFonts w:ascii="Arial" w:hAnsi="Arial"/>
      <w:sz w:val="24"/>
    </w:rPr>
  </w:style>
  <w:style w:type="paragraph" w:styleId="3">
    <w:name w:val="Body Text 3"/>
    <w:basedOn w:val="Standard"/>
    <w:pPr>
      <w:ind w:right="850"/>
    </w:pPr>
    <w:rPr>
      <w:sz w:val="24"/>
    </w:rPr>
  </w:style>
  <w:style w:type="paragraph" w:styleId="20">
    <w:name w:val="Body Text 2"/>
    <w:basedOn w:val="Standard"/>
    <w:rPr>
      <w:sz w:val="24"/>
    </w:rPr>
  </w:style>
  <w:style w:type="paragraph" w:customStyle="1" w:styleId="Textbodyindent">
    <w:name w:val="Text body indent"/>
    <w:basedOn w:val="Standard"/>
    <w:pPr>
      <w:ind w:left="283" w:hanging="142"/>
    </w:pPr>
    <w:rPr>
      <w:sz w:val="24"/>
    </w:rPr>
  </w:style>
  <w:style w:type="paragraph" w:styleId="21">
    <w:name w:val="Body Text Indent 2"/>
    <w:basedOn w:val="Standard"/>
    <w:pPr>
      <w:ind w:firstLine="720"/>
    </w:pPr>
    <w:rPr>
      <w:sz w:val="24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Standard"/>
    <w:next w:val="Textbody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Standard"/>
    <w:next w:val="Textbody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Администрация"/>
    <w:pPr>
      <w:widowControl/>
      <w:tabs>
        <w:tab w:val="left" w:pos="284"/>
      </w:tabs>
      <w:suppressAutoHyphens/>
      <w:spacing w:line="360" w:lineRule="auto"/>
      <w:ind w:firstLine="709"/>
    </w:pPr>
    <w:rPr>
      <w:sz w:val="28"/>
    </w:rPr>
  </w:style>
  <w:style w:type="paragraph" w:customStyle="1" w:styleId="a6">
    <w:name w:val="постановление"/>
    <w:pPr>
      <w:widowControl/>
      <w:suppressAutoHyphens/>
      <w:ind w:right="-1"/>
      <w:jc w:val="both"/>
    </w:pPr>
    <w:rPr>
      <w:rFonts w:ascii="Arial" w:hAnsi="Arial"/>
      <w:sz w:val="24"/>
    </w:rPr>
  </w:style>
  <w:style w:type="paragraph" w:styleId="3">
    <w:name w:val="Body Text 3"/>
    <w:basedOn w:val="Standard"/>
    <w:pPr>
      <w:ind w:right="850"/>
    </w:pPr>
    <w:rPr>
      <w:sz w:val="24"/>
    </w:rPr>
  </w:style>
  <w:style w:type="paragraph" w:styleId="20">
    <w:name w:val="Body Text 2"/>
    <w:basedOn w:val="Standard"/>
    <w:rPr>
      <w:sz w:val="24"/>
    </w:rPr>
  </w:style>
  <w:style w:type="paragraph" w:customStyle="1" w:styleId="Textbodyindent">
    <w:name w:val="Text body indent"/>
    <w:basedOn w:val="Standard"/>
    <w:pPr>
      <w:ind w:left="283" w:hanging="142"/>
    </w:pPr>
    <w:rPr>
      <w:sz w:val="24"/>
    </w:rPr>
  </w:style>
  <w:style w:type="paragraph" w:styleId="21">
    <w:name w:val="Body Text Indent 2"/>
    <w:basedOn w:val="Standard"/>
    <w:pPr>
      <w:ind w:firstLine="720"/>
    </w:pPr>
    <w:rPr>
      <w:sz w:val="24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bat/&#1055;&#1086;&#1089;&#1090;&#1072;&#1085;&#1086;&#1074;&#1083;&#1077;&#1085;&#1080;&#1077;%20&#1055;&#1088;&#1086;&#1075;&#1088;&#1072;&#1084;&#1084;&#1072;%20&#1087;&#1086;%20&#1089;&#1090;&#1072;&#1088;&#1086;&#1089;&#1090;&#1072;&#1084;%20&#1085;&#1086;&#1074;&#1072;&#1103;%202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1454</Words>
  <Characters>8289</Characters>
  <Application>Microsoft Office Word</Application>
  <DocSecurity>0</DocSecurity>
  <Lines>69</Lines>
  <Paragraphs>19</Paragraphs>
  <ScaleCrop>false</ScaleCrop>
  <Company>*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Andrey Chapnik</cp:lastModifiedBy>
  <cp:revision>1</cp:revision>
  <cp:lastPrinted>2015-03-18T08:32:00Z</cp:lastPrinted>
  <dcterms:created xsi:type="dcterms:W3CDTF">2015-03-18T08:32:00Z</dcterms:created>
  <dcterms:modified xsi:type="dcterms:W3CDTF">2015-04-14T07:40:00Z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