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61D68" w:rsidRDefault="00161D68" w:rsidP="00161D68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161D68" w:rsidRDefault="00161D68" w:rsidP="00161D68">
      <w:pPr>
        <w:jc w:val="center"/>
      </w:pPr>
    </w:p>
    <w:p w:rsidR="00161D68" w:rsidRPr="009F0CBA" w:rsidRDefault="00161D68" w:rsidP="00161D68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161D68" w:rsidRPr="009F0CBA" w:rsidRDefault="00161D68" w:rsidP="00161D68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29.05.2017</w:t>
      </w:r>
      <w:r w:rsidRPr="009F0CBA">
        <w:rPr>
          <w:rFonts w:eastAsia="Calibri" w:cs="Times New Roman"/>
          <w:sz w:val="28"/>
          <w:szCs w:val="28"/>
        </w:rPr>
        <w:t xml:space="preserve"> </w:t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 w:rsidRPr="009F0CBA"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 xml:space="preserve">      </w:t>
      </w:r>
      <w:r w:rsidRPr="009F0CBA">
        <w:rPr>
          <w:rFonts w:eastAsia="Calibri" w:cs="Times New Roman"/>
          <w:sz w:val="28"/>
          <w:szCs w:val="28"/>
        </w:rPr>
        <w:t xml:space="preserve"> № </w:t>
      </w:r>
      <w:r>
        <w:rPr>
          <w:rFonts w:eastAsia="Calibri" w:cs="Times New Roman"/>
          <w:sz w:val="28"/>
          <w:szCs w:val="28"/>
        </w:rPr>
        <w:t>38.</w:t>
      </w:r>
      <w:r w:rsidR="0049645B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/17-п</w:t>
      </w:r>
    </w:p>
    <w:p w:rsidR="00161D68" w:rsidRPr="009F0CBA" w:rsidRDefault="00161D68" w:rsidP="00161D68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9F0CBA">
        <w:rPr>
          <w:rFonts w:eastAsia="Calibri" w:cs="Times New Roman"/>
          <w:sz w:val="28"/>
          <w:szCs w:val="28"/>
        </w:rPr>
        <w:t>Щеглово</w:t>
      </w:r>
      <w:proofErr w:type="spellEnd"/>
    </w:p>
    <w:p w:rsidR="000737F0" w:rsidRDefault="000737F0" w:rsidP="009F0CBA">
      <w:pPr>
        <w:jc w:val="center"/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529D3" w:rsidRPr="00161D68" w:rsidRDefault="002529D3" w:rsidP="00161D68">
      <w:pPr>
        <w:spacing w:after="0" w:line="240" w:lineRule="auto"/>
        <w:ind w:right="5102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D68">
        <w:rPr>
          <w:rFonts w:eastAsia="Times New Roman" w:cs="Times New Roman"/>
          <w:bCs/>
          <w:sz w:val="28"/>
          <w:szCs w:val="28"/>
          <w:lang w:eastAsia="ru-RU"/>
        </w:rPr>
        <w:t xml:space="preserve">Об </w:t>
      </w:r>
      <w:r w:rsidR="00731A46" w:rsidRPr="00161D68">
        <w:rPr>
          <w:rFonts w:eastAsia="Times New Roman" w:cs="Times New Roman"/>
          <w:bCs/>
          <w:sz w:val="28"/>
          <w:szCs w:val="28"/>
          <w:lang w:eastAsia="ru-RU"/>
        </w:rPr>
        <w:t xml:space="preserve">организации временной нестационарной ярмарочной торговли на территории МО «Щегловское сельское поселение» Всеволожского муниципального района Ленинградской области </w:t>
      </w:r>
    </w:p>
    <w:p w:rsidR="009F0CBA" w:rsidRPr="009F0CBA" w:rsidRDefault="009F0CBA" w:rsidP="009F0CB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1D68" w:rsidRPr="009F0CBA" w:rsidRDefault="002529D3" w:rsidP="00161D6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61D68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</w:t>
      </w:r>
      <w:r w:rsidR="00161D68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r w:rsidR="00745037" w:rsidRPr="00161D68">
        <w:rPr>
          <w:rFonts w:eastAsia="Times New Roman" w:cs="Times New Roman"/>
          <w:spacing w:val="-2"/>
          <w:sz w:val="28"/>
          <w:szCs w:val="28"/>
          <w:lang w:eastAsia="ru-RU"/>
        </w:rPr>
        <w:t xml:space="preserve">Федеральным Законом от </w:t>
      </w:r>
      <w:r w:rsidR="009F0CBA" w:rsidRPr="00161D68">
        <w:rPr>
          <w:rFonts w:eastAsia="Times New Roman" w:cs="Times New Roman"/>
          <w:spacing w:val="-2"/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</w:t>
      </w:r>
      <w:r w:rsidR="00B64DF4" w:rsidRPr="00161D68">
        <w:rPr>
          <w:rFonts w:eastAsia="Times New Roman" w:cs="Times New Roman"/>
          <w:spacing w:val="-2"/>
          <w:sz w:val="28"/>
          <w:szCs w:val="28"/>
          <w:lang w:eastAsia="ru-RU"/>
        </w:rPr>
        <w:t>в Российской Федерации»</w:t>
      </w:r>
      <w:r w:rsidR="009F0CBA" w:rsidRPr="00161D68">
        <w:rPr>
          <w:rFonts w:eastAsia="Times New Roman" w:cs="Times New Roman"/>
          <w:spacing w:val="-1"/>
          <w:sz w:val="28"/>
          <w:szCs w:val="28"/>
          <w:lang w:eastAsia="ru-RU"/>
        </w:rPr>
        <w:t xml:space="preserve">, </w:t>
      </w:r>
      <w:r w:rsidR="0022040C" w:rsidRPr="00161D68">
        <w:rPr>
          <w:rFonts w:eastAsia="Times New Roman" w:cs="Times New Roman"/>
          <w:spacing w:val="-1"/>
          <w:sz w:val="28"/>
          <w:szCs w:val="28"/>
          <w:lang w:eastAsia="ru-RU"/>
        </w:rPr>
        <w:t>Законом РФ от 07.02.1992</w:t>
      </w:r>
      <w:r w:rsidR="00AD5C52">
        <w:rPr>
          <w:rFonts w:eastAsia="Times New Roman" w:cs="Times New Roman"/>
          <w:spacing w:val="-1"/>
          <w:sz w:val="28"/>
          <w:szCs w:val="28"/>
          <w:lang w:eastAsia="ru-RU"/>
        </w:rPr>
        <w:t xml:space="preserve"> №</w:t>
      </w:r>
      <w:r w:rsidR="0022040C" w:rsidRPr="00161D68">
        <w:rPr>
          <w:rFonts w:eastAsia="Times New Roman" w:cs="Times New Roman"/>
          <w:spacing w:val="-1"/>
          <w:sz w:val="28"/>
          <w:szCs w:val="28"/>
          <w:lang w:eastAsia="ru-RU"/>
        </w:rPr>
        <w:t xml:space="preserve">2300-1 "О защите прав потребителей", Постановлением Правительства РФ от 19.01.1998 </w:t>
      </w:r>
      <w:r w:rsidR="00AD5C52">
        <w:rPr>
          <w:rFonts w:eastAsia="Times New Roman" w:cs="Times New Roman"/>
          <w:spacing w:val="-1"/>
          <w:sz w:val="28"/>
          <w:szCs w:val="28"/>
          <w:lang w:eastAsia="ru-RU"/>
        </w:rPr>
        <w:t>№</w:t>
      </w:r>
      <w:r w:rsidR="0022040C" w:rsidRPr="00161D68">
        <w:rPr>
          <w:rFonts w:eastAsia="Times New Roman" w:cs="Times New Roman"/>
          <w:spacing w:val="-1"/>
          <w:sz w:val="28"/>
          <w:szCs w:val="28"/>
          <w:lang w:eastAsia="ru-RU"/>
        </w:rPr>
        <w:t>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</w:t>
      </w:r>
      <w:proofErr w:type="gramEnd"/>
      <w:r w:rsidR="0022040C" w:rsidRPr="00161D68">
        <w:rPr>
          <w:rFonts w:eastAsia="Times New Roman" w:cs="Times New Roman"/>
          <w:spacing w:val="-1"/>
          <w:sz w:val="28"/>
          <w:szCs w:val="28"/>
          <w:lang w:eastAsia="ru-RU"/>
        </w:rPr>
        <w:t xml:space="preserve">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комплектации", </w:t>
      </w:r>
      <w:r w:rsidR="009F0CBA" w:rsidRPr="00161D68">
        <w:rPr>
          <w:rFonts w:eastAsia="Times New Roman" w:cs="Times New Roman"/>
          <w:spacing w:val="-1"/>
          <w:sz w:val="28"/>
          <w:szCs w:val="28"/>
          <w:lang w:eastAsia="ru-RU"/>
        </w:rPr>
        <w:t>Уставом МО «Щегловское сельское поселение» Всеволожского муниципально</w:t>
      </w:r>
      <w:r w:rsidRPr="00161D68">
        <w:rPr>
          <w:rFonts w:eastAsia="Times New Roman" w:cs="Times New Roman"/>
          <w:spacing w:val="-1"/>
          <w:sz w:val="28"/>
          <w:szCs w:val="28"/>
          <w:lang w:eastAsia="ru-RU"/>
        </w:rPr>
        <w:t>го района Ленинградской области</w:t>
      </w:r>
      <w:r w:rsidR="0022040C" w:rsidRPr="00161D68">
        <w:rPr>
          <w:rFonts w:eastAsia="Times New Roman" w:cs="Times New Roman"/>
          <w:spacing w:val="-1"/>
          <w:sz w:val="28"/>
          <w:szCs w:val="28"/>
          <w:lang w:eastAsia="ru-RU"/>
        </w:rPr>
        <w:t>, в целях упорядочения нестационарной ярмарочной торговли и обеспечения соблюдения правил благоустройства</w:t>
      </w:r>
      <w:r w:rsidR="00161D68">
        <w:rPr>
          <w:rFonts w:eastAsia="Times New Roman" w:cs="Times New Roman"/>
          <w:spacing w:val="-1"/>
          <w:sz w:val="28"/>
          <w:szCs w:val="28"/>
          <w:lang w:eastAsia="ru-RU"/>
        </w:rPr>
        <w:t>,</w:t>
      </w:r>
    </w:p>
    <w:p w:rsidR="00161D68" w:rsidRPr="009F0CBA" w:rsidRDefault="00F47499" w:rsidP="009F0CB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</w:t>
      </w:r>
      <w:r w:rsidR="009F0CBA" w:rsidRPr="009F0CBA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251197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</w:p>
    <w:p w:rsidR="0022040C" w:rsidRDefault="0022040C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040C">
        <w:rPr>
          <w:rFonts w:ascii="Times New Roman" w:hAnsi="Times New Roman" w:cs="Times New Roman"/>
          <w:sz w:val="28"/>
          <w:szCs w:val="28"/>
        </w:rPr>
        <w:t>Утвердить</w:t>
      </w:r>
      <w:r w:rsidR="00161D68">
        <w:rPr>
          <w:rFonts w:ascii="Times New Roman" w:hAnsi="Times New Roman" w:cs="Times New Roman"/>
          <w:sz w:val="28"/>
          <w:szCs w:val="28"/>
        </w:rPr>
        <w:t xml:space="preserve"> «</w:t>
      </w:r>
      <w:r w:rsidRPr="0022040C">
        <w:rPr>
          <w:rFonts w:ascii="Times New Roman" w:hAnsi="Times New Roman" w:cs="Times New Roman"/>
          <w:sz w:val="28"/>
          <w:szCs w:val="28"/>
        </w:rPr>
        <w:t>Положение об основных требованиях к организации торгового обслуживания населения при осуществлении нестационарной ярмарочной торговли на территории МО «Щегловское сельское поселение»</w:t>
      </w:r>
      <w:r w:rsidR="00161D68">
        <w:rPr>
          <w:rFonts w:ascii="Times New Roman" w:hAnsi="Times New Roman" w:cs="Times New Roman"/>
          <w:sz w:val="28"/>
          <w:szCs w:val="28"/>
        </w:rPr>
        <w:t>»</w:t>
      </w:r>
      <w:r w:rsidRPr="0022040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 </w:t>
      </w:r>
    </w:p>
    <w:p w:rsidR="0022040C" w:rsidRDefault="0022040C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ДжаналиОглы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ОГРНИП 315470300004113 ИНН </w:t>
      </w:r>
      <w:r w:rsidR="004C4842">
        <w:rPr>
          <w:rFonts w:ascii="Times New Roman" w:hAnsi="Times New Roman" w:cs="Times New Roman"/>
          <w:sz w:val="28"/>
          <w:szCs w:val="28"/>
        </w:rPr>
        <w:t xml:space="preserve">470318503594 организовать временную нестационарную торговлю на территории торговой зоны пос. </w:t>
      </w:r>
      <w:proofErr w:type="spellStart"/>
      <w:r w:rsidR="004C4842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4C4842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области.</w:t>
      </w:r>
    </w:p>
    <w:p w:rsidR="004C4842" w:rsidRDefault="004C4842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Поручить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4C4842">
        <w:rPr>
          <w:rFonts w:ascii="Times New Roman" w:hAnsi="Times New Roman" w:cs="Times New Roman"/>
          <w:sz w:val="28"/>
          <w:szCs w:val="28"/>
        </w:rPr>
        <w:t xml:space="preserve"> Надир </w:t>
      </w:r>
      <w:proofErr w:type="spellStart"/>
      <w:r w:rsidRPr="004C4842">
        <w:rPr>
          <w:rFonts w:ascii="Times New Roman" w:hAnsi="Times New Roman" w:cs="Times New Roman"/>
          <w:sz w:val="28"/>
          <w:szCs w:val="28"/>
        </w:rPr>
        <w:t>ДжаналиОглы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4842" w:rsidRDefault="00161D68" w:rsidP="00C87971">
      <w:pPr>
        <w:pStyle w:val="ConsPlusNormal"/>
        <w:widowControl/>
        <w:tabs>
          <w:tab w:val="left" w:pos="993"/>
        </w:tabs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84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842">
        <w:rPr>
          <w:rFonts w:ascii="Times New Roman" w:hAnsi="Times New Roman" w:cs="Times New Roman"/>
          <w:sz w:val="28"/>
          <w:szCs w:val="28"/>
        </w:rPr>
        <w:t xml:space="preserve">Оборудовать торговые места для нестационарной, ярмарочной торговли </w:t>
      </w:r>
      <w:r w:rsidR="004C4842" w:rsidRPr="004C4842">
        <w:rPr>
          <w:rFonts w:ascii="Times New Roman" w:hAnsi="Times New Roman" w:cs="Times New Roman"/>
          <w:sz w:val="28"/>
          <w:szCs w:val="28"/>
        </w:rPr>
        <w:t xml:space="preserve">на территории торговой зоны пос. </w:t>
      </w:r>
      <w:proofErr w:type="spellStart"/>
      <w:r w:rsidR="004C4842" w:rsidRPr="004C4842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  <w:r w:rsidR="004C4842" w:rsidRPr="004C4842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области.</w:t>
      </w:r>
    </w:p>
    <w:p w:rsidR="004C4842" w:rsidRDefault="00161D68" w:rsidP="00C87971">
      <w:pPr>
        <w:pStyle w:val="ConsPlusNormal"/>
        <w:widowControl/>
        <w:tabs>
          <w:tab w:val="left" w:pos="993"/>
        </w:tabs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842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842">
        <w:rPr>
          <w:rFonts w:ascii="Times New Roman" w:hAnsi="Times New Roman" w:cs="Times New Roman"/>
          <w:sz w:val="28"/>
          <w:szCs w:val="28"/>
        </w:rPr>
        <w:t>Обеспечить надлежащее санитарное состояние мест торговли, в том числе уборку территории нестационарной торговли.</w:t>
      </w:r>
    </w:p>
    <w:p w:rsidR="004C4842" w:rsidRDefault="004C4842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по выдаче временных разрешений на осуществление нестационарной, ярмарочной торговли на территории МО «Щегловское сельское поселение» на заместителя главы </w:t>
      </w:r>
      <w:r w:rsidR="00161D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«Щегловское сельское поселение».</w:t>
      </w:r>
    </w:p>
    <w:p w:rsidR="00C87971" w:rsidRPr="00C87971" w:rsidRDefault="00C87971" w:rsidP="00C87971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«Щегловское сельское поселение» от 24.02.2014 №21 </w:t>
      </w:r>
      <w:r w:rsidRPr="00C87971">
        <w:rPr>
          <w:rFonts w:ascii="Times New Roman" w:hAnsi="Times New Roman" w:cs="Times New Roman"/>
          <w:sz w:val="28"/>
          <w:szCs w:val="28"/>
        </w:rPr>
        <w:t>«</w:t>
      </w:r>
      <w:r w:rsidRPr="00C87971">
        <w:rPr>
          <w:rFonts w:ascii="Times New Roman" w:hAnsi="Times New Roman" w:cs="Times New Roman"/>
          <w:bCs/>
          <w:sz w:val="28"/>
          <w:szCs w:val="28"/>
        </w:rPr>
        <w:t>Об организации временной нестационарной ярмарочной торговли на территории МО «Щегловское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4842" w:rsidRPr="00C87971" w:rsidRDefault="002529D3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040C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880951" w:rsidRPr="0022040C">
        <w:rPr>
          <w:rFonts w:ascii="Times New Roman" w:hAnsi="Times New Roman" w:cs="Times New Roman"/>
          <w:sz w:val="28"/>
          <w:szCs w:val="28"/>
        </w:rPr>
        <w:t>е вступает в силу со дня принятия.</w:t>
      </w:r>
    </w:p>
    <w:p w:rsidR="009F0CBA" w:rsidRDefault="002529D3" w:rsidP="00C8797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C8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1D68" w:rsidRPr="00880951" w:rsidRDefault="00161D68" w:rsidP="00161D68">
      <w:pPr>
        <w:pStyle w:val="ConsPlusNormal"/>
        <w:widowControl/>
        <w:tabs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0F536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proofErr w:type="spellStart"/>
      <w:r w:rsidR="004C4842">
        <w:rPr>
          <w:rFonts w:eastAsia="Times New Roman" w:cs="Times New Roman"/>
          <w:sz w:val="28"/>
          <w:szCs w:val="28"/>
          <w:lang w:eastAsia="ru-RU"/>
        </w:rPr>
        <w:t>Т.А.Чагусова</w:t>
      </w:r>
      <w:proofErr w:type="spellEnd"/>
    </w:p>
    <w:p w:rsidR="00251197" w:rsidRDefault="0025119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251197" w:rsidRDefault="00251197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  <w:r>
        <w:t>УТВЕРЖДЕНО</w:t>
      </w: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  <w:r>
        <w:t xml:space="preserve"> постановлением администрации </w:t>
      </w: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  <w:r>
        <w:t>МО «Щегловское сельское поселение» Всеволожского муниципального района Ленинградской области</w:t>
      </w: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  <w:r>
        <w:t xml:space="preserve"> от 29.05.2017г. №38.1/17-п</w:t>
      </w: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</w:p>
    <w:p w:rsidR="00BF5B02" w:rsidRDefault="00BF5B02" w:rsidP="00BF5B02">
      <w:pPr>
        <w:pStyle w:val="a5"/>
        <w:shd w:val="clear" w:color="auto" w:fill="auto"/>
        <w:spacing w:after="0"/>
        <w:ind w:left="4400" w:right="20" w:firstLine="0"/>
      </w:pPr>
    </w:p>
    <w:p w:rsidR="00BF5B02" w:rsidRDefault="00BF5B02" w:rsidP="00BF5B02">
      <w:pPr>
        <w:pStyle w:val="a5"/>
        <w:shd w:val="clear" w:color="auto" w:fill="auto"/>
        <w:spacing w:after="0" w:line="322" w:lineRule="exact"/>
        <w:ind w:firstLine="0"/>
        <w:jc w:val="center"/>
      </w:pPr>
      <w:r>
        <w:t>ПОЛОЖЕНИЕ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firstLine="0"/>
        <w:jc w:val="center"/>
      </w:pPr>
      <w:r>
        <w:t xml:space="preserve">об основных требованиях к организации торгового обслуживания населения при осуществлении временной нестационарной ярмарочной торговли </w:t>
      </w:r>
      <w:proofErr w:type="gramStart"/>
      <w:r>
        <w:t>на</w:t>
      </w:r>
      <w:proofErr w:type="gramEnd"/>
    </w:p>
    <w:p w:rsidR="00BF5B02" w:rsidRDefault="00BF5B02" w:rsidP="00BF5B02">
      <w:pPr>
        <w:pStyle w:val="a5"/>
        <w:shd w:val="clear" w:color="auto" w:fill="auto"/>
        <w:spacing w:after="302" w:line="322" w:lineRule="exact"/>
        <w:ind w:firstLine="0"/>
        <w:jc w:val="center"/>
      </w:pPr>
      <w:r>
        <w:t>территории МО "Щегловское сельское поселение» Всеволожского муниципального района Ленинградской области</w:t>
      </w:r>
    </w:p>
    <w:p w:rsidR="00BF5B02" w:rsidRDefault="00BF5B02" w:rsidP="00BF5B02">
      <w:pPr>
        <w:pStyle w:val="a5"/>
        <w:shd w:val="clear" w:color="auto" w:fill="auto"/>
        <w:spacing w:after="0"/>
        <w:ind w:left="3760" w:firstLine="0"/>
        <w:jc w:val="left"/>
      </w:pPr>
      <w:r>
        <w:t>1. Общие положения</w:t>
      </w:r>
    </w:p>
    <w:p w:rsidR="00BF5B02" w:rsidRDefault="00BF5B02" w:rsidP="00BF5B02">
      <w:pPr>
        <w:pStyle w:val="a5"/>
        <w:numPr>
          <w:ilvl w:val="0"/>
          <w:numId w:val="4"/>
        </w:numPr>
        <w:shd w:val="clear" w:color="auto" w:fill="auto"/>
        <w:tabs>
          <w:tab w:val="left" w:pos="993"/>
        </w:tabs>
        <w:spacing w:after="0"/>
        <w:ind w:left="20" w:right="20" w:firstLine="580"/>
        <w:jc w:val="both"/>
      </w:pPr>
      <w:r>
        <w:t>Настоящее</w:t>
      </w:r>
      <w:r>
        <w:tab/>
        <w:t>Положение устанавливает требования к торговому обслуживанию населения при реализации товаров через уличную нестационарную торговую сеть на территории муниципального образования "Щегловское сельское поселение» Всеволожского муниципального района Ленинградской области.</w:t>
      </w:r>
    </w:p>
    <w:p w:rsidR="00BF5B02" w:rsidRDefault="00BF5B02" w:rsidP="00BF5B02">
      <w:pPr>
        <w:pStyle w:val="a5"/>
        <w:shd w:val="clear" w:color="auto" w:fill="auto"/>
        <w:spacing w:after="0"/>
        <w:ind w:left="20" w:right="20" w:firstLine="580"/>
        <w:jc w:val="both"/>
      </w:pPr>
      <w:r>
        <w:t>Требования обязательны для соблюдения всеми организациями и индивидуальными предпринимателями, осуществляющими уличную мелкорозничную ярмарочную торговлю на территории муниципального образования "Щегловское сельское поселение» Всеволожского муниципального района Ленинградской области.</w:t>
      </w:r>
    </w:p>
    <w:p w:rsidR="00BF5B02" w:rsidRDefault="00BF5B02" w:rsidP="00BF5B02">
      <w:pPr>
        <w:pStyle w:val="a5"/>
        <w:numPr>
          <w:ilvl w:val="0"/>
          <w:numId w:val="4"/>
        </w:numPr>
        <w:shd w:val="clear" w:color="auto" w:fill="auto"/>
        <w:tabs>
          <w:tab w:val="left" w:pos="1162"/>
        </w:tabs>
        <w:spacing w:after="0"/>
        <w:ind w:left="20" w:right="20" w:firstLine="580"/>
        <w:jc w:val="both"/>
      </w:pPr>
      <w:r>
        <w:t>Положение разработано в соответствии с требованиями Закона Российской Федерации "О защите прав потребителей', Федерального закона "О санитарно-эпидемиологическом благополучии населения", на основании Устава муниципального образования "Всеволожский муниципальный район" Ленинградской области.</w:t>
      </w:r>
    </w:p>
    <w:p w:rsidR="00BF5B02" w:rsidRDefault="00BF5B02" w:rsidP="00BF5B02">
      <w:pPr>
        <w:pStyle w:val="a5"/>
        <w:numPr>
          <w:ilvl w:val="0"/>
          <w:numId w:val="4"/>
        </w:numPr>
        <w:shd w:val="clear" w:color="auto" w:fill="auto"/>
        <w:tabs>
          <w:tab w:val="left" w:pos="1357"/>
        </w:tabs>
        <w:spacing w:after="0"/>
        <w:ind w:left="20" w:right="20" w:firstLine="580"/>
        <w:jc w:val="both"/>
      </w:pPr>
      <w:r>
        <w:t>К уличной нестационарной торговой сети относится реализация товаров через палатки, лотки и иные специальные приспособления.</w:t>
      </w:r>
    </w:p>
    <w:p w:rsidR="00BF5B02" w:rsidRDefault="00BF5B02" w:rsidP="00BF5B02">
      <w:pPr>
        <w:pStyle w:val="a5"/>
        <w:shd w:val="clear" w:color="auto" w:fill="auto"/>
        <w:spacing w:after="0"/>
        <w:ind w:left="20" w:right="20" w:firstLine="580"/>
        <w:jc w:val="both"/>
      </w:pPr>
      <w:r>
        <w:t>Запрещается раскладка товаров на тротуаре, земле, газонах, деревьях, ящиках, деталях зданий и иных неприспособленных местах.</w:t>
      </w:r>
    </w:p>
    <w:p w:rsidR="00BF5B02" w:rsidRDefault="00BF5B02" w:rsidP="00BF5B02">
      <w:pPr>
        <w:pStyle w:val="a5"/>
        <w:numPr>
          <w:ilvl w:val="0"/>
          <w:numId w:val="4"/>
        </w:numPr>
        <w:shd w:val="clear" w:color="auto" w:fill="auto"/>
        <w:tabs>
          <w:tab w:val="left" w:pos="1081"/>
        </w:tabs>
        <w:spacing w:after="0"/>
        <w:ind w:left="20" w:right="20" w:firstLine="580"/>
        <w:jc w:val="both"/>
      </w:pPr>
      <w:r>
        <w:t>Физические лица, реализующие товары через мелкорозничную сеть, должны быть зарегистрированы как индивидуальные предприниматели, за исключением садоводов, огородников и граждан, осуществляющих реализацию выращенной ими продукции на приусадебных участках (при наличии книжки садовода, документа, подтверждающего наличие подсобного хозяйства).</w:t>
      </w:r>
    </w:p>
    <w:p w:rsidR="00BF5B02" w:rsidRDefault="00BF5B02" w:rsidP="00BF5B02">
      <w:pPr>
        <w:pStyle w:val="a5"/>
        <w:shd w:val="clear" w:color="auto" w:fill="auto"/>
        <w:spacing w:after="283" w:line="334" w:lineRule="exact"/>
        <w:ind w:left="20" w:right="20" w:firstLine="540"/>
        <w:jc w:val="both"/>
      </w:pPr>
      <w:r>
        <w:t>1.6. Не допускается продажа товаров, запрещенных к свободной реализации на территории Российской Федерации согласно действующему законодательству.</w:t>
      </w:r>
    </w:p>
    <w:p w:rsidR="00BF5B02" w:rsidRDefault="00BF5B02" w:rsidP="00BF5B02">
      <w:pPr>
        <w:pStyle w:val="a5"/>
        <w:shd w:val="clear" w:color="auto" w:fill="auto"/>
        <w:spacing w:after="283" w:line="334" w:lineRule="exact"/>
        <w:ind w:left="20" w:right="20" w:firstLine="540"/>
        <w:jc w:val="both"/>
      </w:pPr>
    </w:p>
    <w:p w:rsidR="00BF5B02" w:rsidRDefault="00BF5B02" w:rsidP="00BF5B02">
      <w:pPr>
        <w:pStyle w:val="a5"/>
        <w:shd w:val="clear" w:color="auto" w:fill="auto"/>
        <w:spacing w:after="283" w:line="334" w:lineRule="exact"/>
        <w:ind w:left="20" w:right="20" w:firstLine="540"/>
        <w:jc w:val="both"/>
      </w:pPr>
    </w:p>
    <w:p w:rsidR="00BF5B02" w:rsidRDefault="00BF5B02" w:rsidP="00BF5B02">
      <w:pPr>
        <w:pStyle w:val="a5"/>
        <w:shd w:val="clear" w:color="auto" w:fill="auto"/>
        <w:spacing w:after="311" w:line="280" w:lineRule="exact"/>
        <w:ind w:left="2660" w:firstLine="0"/>
        <w:jc w:val="left"/>
      </w:pPr>
      <w:r>
        <w:t>2. Требования к организации торговли</w:t>
      </w:r>
    </w:p>
    <w:p w:rsidR="00BF5B02" w:rsidRDefault="00BF5B02" w:rsidP="00BF5B02">
      <w:pPr>
        <w:pStyle w:val="a5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540"/>
        <w:jc w:val="both"/>
      </w:pPr>
      <w:r>
        <w:t>Уличная ярмарочная торговля осуществляется с обязательным применением торгового оборудования установленного типа, соответствующего профилю реализуемого товара.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t>Применяемые средства измерения (весовое оборудование) должны быть исправны и проходить поверку в установленном порядке в органах Государственной метрологической службы.</w:t>
      </w:r>
    </w:p>
    <w:p w:rsidR="00BF5B02" w:rsidRDefault="00BF5B02" w:rsidP="00BF5B02">
      <w:pPr>
        <w:pStyle w:val="a5"/>
        <w:numPr>
          <w:ilvl w:val="0"/>
          <w:numId w:val="5"/>
        </w:numPr>
        <w:shd w:val="clear" w:color="auto" w:fill="auto"/>
        <w:tabs>
          <w:tab w:val="left" w:pos="1160"/>
        </w:tabs>
        <w:spacing w:after="273" w:line="322" w:lineRule="exact"/>
        <w:ind w:left="20" w:right="20" w:firstLine="540"/>
        <w:jc w:val="both"/>
      </w:pPr>
      <w:r>
        <w:t xml:space="preserve">Автолавки и </w:t>
      </w:r>
      <w:proofErr w:type="spellStart"/>
      <w:r>
        <w:t>автомагазины</w:t>
      </w:r>
      <w:proofErr w:type="spellEnd"/>
      <w:r>
        <w:t>, используемые для транспортировки пищевых продуктов, должны иметь в обязательном порядке санитарный паспорт в соответствии с санитарными правилами для предприятий продовольственной торговли, выданный службой Госсанэпиднадзора. Перевозка автотранспортом, не отвечающим санитарным требованиям, запрещается.</w:t>
      </w:r>
    </w:p>
    <w:p w:rsidR="00BF5B02" w:rsidRDefault="00BF5B02" w:rsidP="00BF5B02">
      <w:pPr>
        <w:pStyle w:val="a5"/>
        <w:shd w:val="clear" w:color="auto" w:fill="auto"/>
        <w:spacing w:after="0" w:line="280" w:lineRule="exact"/>
        <w:ind w:left="1080" w:firstLine="0"/>
        <w:jc w:val="left"/>
      </w:pPr>
      <w:r>
        <w:t xml:space="preserve">3. Порядок продажи </w:t>
      </w:r>
      <w:proofErr w:type="gramStart"/>
      <w:r>
        <w:t>продовольственных</w:t>
      </w:r>
      <w:proofErr w:type="gramEnd"/>
      <w:r>
        <w:t xml:space="preserve"> и непродовольственных</w:t>
      </w:r>
    </w:p>
    <w:p w:rsidR="00BF5B02" w:rsidRDefault="00BF5B02" w:rsidP="00BF5B02">
      <w:pPr>
        <w:pStyle w:val="a5"/>
        <w:shd w:val="clear" w:color="auto" w:fill="auto"/>
        <w:spacing w:after="301" w:line="280" w:lineRule="exact"/>
        <w:ind w:left="4260" w:firstLine="0"/>
        <w:jc w:val="left"/>
      </w:pPr>
      <w:r>
        <w:t>товаров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179"/>
        </w:tabs>
        <w:spacing w:after="0"/>
        <w:ind w:left="20" w:right="20" w:firstLine="540"/>
        <w:jc w:val="both"/>
      </w:pPr>
      <w:r>
        <w:t>На все продаваемые в мелкорозничной торговой сети товары должны быть документы, сертификаты, подтверждающие качество и безопасность продукции для населения, с указанием даты выработки продукции, условий и сроков хранения.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078"/>
        </w:tabs>
        <w:spacing w:after="0"/>
        <w:ind w:left="20" w:right="20" w:firstLine="540"/>
        <w:jc w:val="both"/>
      </w:pPr>
      <w:r>
        <w:t>Импортные товары, содержащие информацию о товаре на упаковке или аннотации к ним на иностранном языке, должны быть обеспечены переводом текста на русский язык.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208"/>
        </w:tabs>
        <w:spacing w:after="0"/>
        <w:ind w:left="20" w:right="20" w:firstLine="540"/>
        <w:jc w:val="both"/>
      </w:pPr>
      <w:r>
        <w:t>Образцы выставляемых товаров должны иметь ценники с указанием наименования товара, сорта, цены за единицу измерения в денежных единицах Российской Федерации на специальных ценниках.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179"/>
        </w:tabs>
        <w:spacing w:after="0"/>
        <w:ind w:left="20" w:right="20" w:firstLine="540"/>
        <w:jc w:val="both"/>
      </w:pPr>
      <w:r>
        <w:t>Сопроводительная документация на реализуемую продукцию и личные медицинские книжки хранятся на месте реализации (у продавцов) и предъявляются по требованию контролирующих органов.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20" w:firstLine="540"/>
        <w:jc w:val="both"/>
      </w:pPr>
      <w:r>
        <w:t>При продаже непродовольственного товара продавец обязан выдать покупателю вместе с товаром товарный чек. Продавец не вправе отказать покупателю в выписке товарного чека на продаваемый товар, в котором указываются наименование товара, цена, ФИО предпринимателя, N чека, дата покупки, количество, гарантийные сроки, место выдачи, а для юридических лиц также наименование, номер телефона и адрес представляемого продавцом предприятия. Предоставление потребителю необходимой информации о товаре (сроке реализации, условиях хранения, стране (фирме) производителе).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066"/>
        </w:tabs>
        <w:spacing w:after="0"/>
        <w:ind w:left="20" w:right="20" w:firstLine="540"/>
        <w:jc w:val="both"/>
      </w:pPr>
      <w:r>
        <w:t>При продаже непродовольственных товаров запрещается реализация через мелкорозничную уличную сеть:</w:t>
      </w:r>
    </w:p>
    <w:p w:rsidR="00BF5B02" w:rsidRDefault="00BF5B02" w:rsidP="00BF5B02">
      <w:pPr>
        <w:pStyle w:val="a5"/>
        <w:shd w:val="clear" w:color="auto" w:fill="auto"/>
        <w:spacing w:after="0" w:line="290" w:lineRule="exact"/>
        <w:ind w:left="20" w:right="20" w:firstLine="540"/>
        <w:jc w:val="both"/>
      </w:pPr>
      <w:r>
        <w:t>- ювелирных изделий из драгметаллов, драгоценных и полудрагоценных камней;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left="20" w:right="40" w:firstLine="1080"/>
        <w:jc w:val="both"/>
      </w:pPr>
      <w:proofErr w:type="spellStart"/>
      <w:proofErr w:type="gramStart"/>
      <w:r>
        <w:lastRenderedPageBreak/>
        <w:t>сложнотехнических</w:t>
      </w:r>
      <w:proofErr w:type="spellEnd"/>
      <w:r>
        <w:t xml:space="preserve"> товаров (телевизоров, радиотоваров, электробытовых приборов, насосов, станков, часов, видеоаппаратуры, музыкальных инструментов и других товаров, питающихся от электросети);</w:t>
      </w:r>
      <w:proofErr w:type="gramEnd"/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</w:pPr>
      <w:r>
        <w:t>парфюмерно-косметических товаров;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322" w:lineRule="exact"/>
        <w:ind w:left="20" w:firstLine="540"/>
        <w:jc w:val="both"/>
      </w:pPr>
      <w:r>
        <w:t>аудио-видеопродукции на магнитных носителях и дисках;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</w:pPr>
      <w:r>
        <w:t>ковров и ковровых изделий, тканей, мебели, пиротехнических изделий;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322" w:lineRule="exact"/>
        <w:ind w:left="20" w:firstLine="540"/>
        <w:jc w:val="both"/>
      </w:pPr>
      <w:r>
        <w:t>табачных изделий.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left="20" w:right="40" w:firstLine="540"/>
        <w:jc w:val="both"/>
      </w:pPr>
      <w:r>
        <w:t xml:space="preserve">Продажа одежды (швейные изделия, верхние трикотажные изделия, головные уборы, бельевой трикотаж), меховых и кожаных изделий, обуви осуществляется только в оборудованных палатках с предоставлением условий для примерки (примерочные кабины, ширмы, зеркала, </w:t>
      </w:r>
      <w:proofErr w:type="spellStart"/>
      <w:r>
        <w:t>банкетки</w:t>
      </w:r>
      <w:proofErr w:type="spellEnd"/>
      <w:r>
        <w:t xml:space="preserve"> для примерки обуви) в строгом соответствии с утвержденными Правилами продажи этой группы товаров с выдачей товарного чека.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2" w:lineRule="exact"/>
        <w:ind w:left="20" w:firstLine="540"/>
        <w:jc w:val="both"/>
      </w:pPr>
      <w:r>
        <w:t>Запрещается торговля скоропортящимися продуктами питания: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841"/>
        </w:tabs>
        <w:spacing w:after="0" w:line="322" w:lineRule="exact"/>
        <w:ind w:left="20" w:right="40" w:firstLine="540"/>
        <w:jc w:val="both"/>
      </w:pPr>
      <w:r>
        <w:t xml:space="preserve">хлебом и хлебобулочными изделиями, кроме </w:t>
      </w:r>
      <w:proofErr w:type="spellStart"/>
      <w:r>
        <w:t>сухарно-бараночных</w:t>
      </w:r>
      <w:proofErr w:type="spellEnd"/>
      <w:r>
        <w:t xml:space="preserve"> изделий, упакованных в бумажные пакеты, полиэтиленовую или целлофановую пленку;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</w:pPr>
      <w:r>
        <w:t>молочной продукцией, не пастеризованного молока из цистерн;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831"/>
        </w:tabs>
        <w:spacing w:after="0" w:line="322" w:lineRule="exact"/>
        <w:ind w:left="20" w:right="40" w:firstLine="540"/>
        <w:jc w:val="both"/>
      </w:pPr>
      <w:r>
        <w:t>мясом, птицей, субпродуктами, мясными и рыбными консервами, пресервами, кремово-кондитерской и другой скоропортящейся продукцией;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322" w:lineRule="exact"/>
        <w:ind w:left="20" w:firstLine="540"/>
        <w:jc w:val="both"/>
      </w:pPr>
      <w:r>
        <w:t>алкогольной продукцией (на вынос и розлив);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322" w:lineRule="exact"/>
        <w:ind w:left="20" w:right="40" w:firstLine="540"/>
        <w:jc w:val="both"/>
      </w:pPr>
      <w:r>
        <w:t>рыбой и рыбными полуфабрикатами, свежевыловленной рыбой, икрой лососевых, осетровых и других пород рыбы, копченой, соленой рыбой, кулинарными изделиями с мясной, рыбной и грибной начинками;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78"/>
        </w:tabs>
        <w:spacing w:after="0" w:line="322" w:lineRule="exact"/>
        <w:ind w:left="20" w:firstLine="540"/>
        <w:jc w:val="both"/>
      </w:pPr>
      <w:r>
        <w:t>паштетами, шпиком, сыром, колбасой, маслом животным, жирами и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left="20" w:firstLine="0"/>
        <w:jc w:val="left"/>
      </w:pPr>
      <w:r>
        <w:t>т.п.;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</w:pPr>
      <w:r>
        <w:t>конфетами и шоколадом без обертки;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322" w:lineRule="exact"/>
        <w:ind w:left="20" w:right="40" w:firstLine="540"/>
        <w:jc w:val="both"/>
      </w:pPr>
      <w:proofErr w:type="gramStart"/>
      <w:r>
        <w:t>весовыми товарами: печеньем, вафлями, галетами, пряниками, бакалейными товарами, растительным маслом, повидлом, джемом, вареньем, солениями и квашениями;</w:t>
      </w:r>
      <w:proofErr w:type="gramEnd"/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42"/>
        </w:tabs>
        <w:spacing w:after="0" w:line="322" w:lineRule="exact"/>
        <w:ind w:left="20" w:right="40" w:firstLine="540"/>
        <w:jc w:val="both"/>
      </w:pPr>
      <w:r>
        <w:t>грибами, консервами в герметичной таре, изготовленными в домашних условиях;</w:t>
      </w:r>
    </w:p>
    <w:p w:rsidR="00BF5B02" w:rsidRDefault="00BF5B02" w:rsidP="00BF5B02">
      <w:pPr>
        <w:pStyle w:val="a5"/>
        <w:shd w:val="clear" w:color="auto" w:fill="auto"/>
        <w:spacing w:after="0" w:line="322" w:lineRule="exact"/>
        <w:ind w:left="20" w:right="40" w:firstLine="1080"/>
        <w:jc w:val="both"/>
      </w:pPr>
      <w:r>
        <w:t>мороженым без упаковки, готовыми блюдами домашнего приготовления;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322" w:lineRule="exact"/>
        <w:ind w:left="20" w:firstLine="540"/>
        <w:jc w:val="both"/>
      </w:pPr>
      <w:r>
        <w:t>продуктами с истекшим сроком реализации;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322" w:lineRule="exact"/>
        <w:ind w:left="20" w:right="40" w:firstLine="540"/>
        <w:jc w:val="both"/>
      </w:pPr>
      <w:r>
        <w:t>реализация яиц с трещинами (бой), с нарушениями целостности оболочек, загрязненных яиц, а также меланжа.</w:t>
      </w:r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322" w:lineRule="exact"/>
        <w:ind w:left="20" w:right="40" w:firstLine="540"/>
        <w:jc w:val="both"/>
      </w:pPr>
      <w:proofErr w:type="gramStart"/>
      <w:r>
        <w:t>Продовольственные товары реализуются только при наличии у продавца санитарной одежды, санитарной книжки, выданной службой Госсанэпиднадзора, документов об источнике получения товаров (накладных), документов, удостоверяющих качество и безопасность (сертификатов), в подлиннике либо в копии, заверенной органом, их выдавшим, ветеринарного свидетельства на продукты животноводства (говядина, свинина, баранина, птица) из сырья животных, выращенных в личных подсобных хозяйствах.</w:t>
      </w:r>
      <w:proofErr w:type="gramEnd"/>
    </w:p>
    <w:p w:rsidR="00BF5B02" w:rsidRDefault="00BF5B02" w:rsidP="00BF5B02">
      <w:pPr>
        <w:pStyle w:val="a5"/>
        <w:numPr>
          <w:ilvl w:val="0"/>
          <w:numId w:val="6"/>
        </w:numPr>
        <w:shd w:val="clear" w:color="auto" w:fill="auto"/>
        <w:tabs>
          <w:tab w:val="left" w:pos="1088"/>
        </w:tabs>
        <w:spacing w:after="0"/>
        <w:ind w:left="20" w:right="40" w:firstLine="540"/>
        <w:jc w:val="both"/>
      </w:pPr>
      <w:r>
        <w:t xml:space="preserve">При реализации молока пастеризованного из цистерн должны быть трафареты, предупреждающие о необходимости кипячения молока, наличие </w:t>
      </w:r>
      <w:r>
        <w:lastRenderedPageBreak/>
        <w:t>ветеринарного свидетельства. Запрещается сливать продукты: обратно из посуды покупателя в общую тару, оставлять торговый инвентарь (ложки, лопатки, мерную емкость и др.) в таре с молоком, творогом и сметаной. Молочный инвентарь должен использоваться строго по назначению.</w:t>
      </w:r>
    </w:p>
    <w:p w:rsidR="00BF5B02" w:rsidRDefault="00BF5B02" w:rsidP="00BF5B02">
      <w:pPr>
        <w:pStyle w:val="a5"/>
        <w:shd w:val="clear" w:color="auto" w:fill="auto"/>
        <w:spacing w:after="273" w:line="322" w:lineRule="exact"/>
        <w:ind w:left="20" w:right="20" w:firstLine="540"/>
        <w:jc w:val="both"/>
      </w:pPr>
      <w:r>
        <w:t xml:space="preserve">Реализация продуктов животноводства (мясо, птица, молоко, молочные продукты, яйцо), а также </w:t>
      </w:r>
      <w:proofErr w:type="gramStart"/>
      <w:r>
        <w:t>свежей рыбы должна</w:t>
      </w:r>
      <w:proofErr w:type="gramEnd"/>
      <w:r>
        <w:t xml:space="preserve"> осуществляться в стационарной мелкорозничной сети, оборудованной охлаждаемыми прилавками, при наличии ветеринарного свидетельства.</w:t>
      </w:r>
    </w:p>
    <w:p w:rsidR="00BF5B02" w:rsidRDefault="00BF5B02" w:rsidP="00BF5B02">
      <w:pPr>
        <w:pStyle w:val="a5"/>
        <w:shd w:val="clear" w:color="auto" w:fill="auto"/>
        <w:spacing w:after="337" w:line="280" w:lineRule="exact"/>
        <w:ind w:left="3360" w:firstLine="0"/>
        <w:jc w:val="left"/>
      </w:pPr>
      <w:r>
        <w:t>4. Требования к продавцам</w:t>
      </w:r>
    </w:p>
    <w:p w:rsidR="00BF5B02" w:rsidRDefault="00BF5B02" w:rsidP="00BF5B02">
      <w:pPr>
        <w:pStyle w:val="a5"/>
        <w:shd w:val="clear" w:color="auto" w:fill="auto"/>
        <w:spacing w:after="0" w:line="280" w:lineRule="exact"/>
        <w:ind w:left="20" w:firstLine="540"/>
        <w:jc w:val="both"/>
      </w:pPr>
      <w:r>
        <w:t>Продавцы обязаны: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324" w:lineRule="exact"/>
        <w:ind w:left="20" w:right="20" w:firstLine="540"/>
        <w:jc w:val="both"/>
      </w:pPr>
      <w:r>
        <w:t>иметь временное разрешение на выездную (уличную) торговлю, выданное администрацией муниципального образования.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317" w:lineRule="exact"/>
        <w:ind w:left="20" w:right="20" w:firstLine="540"/>
        <w:jc w:val="both"/>
      </w:pPr>
      <w:proofErr w:type="gramStart"/>
      <w:r>
        <w:t>с</w:t>
      </w:r>
      <w:proofErr w:type="gramEnd"/>
      <w:r>
        <w:t>одержать рабочее место, окружающую территорию, используемую для торговли, в чистоте, соблюдать санитарные нормы и правила. Освобождающаяся в процессе торговли тара подлежит складированию в специальные, установленные емкости для мусора.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4" w:lineRule="exact"/>
        <w:ind w:left="20" w:right="20" w:firstLine="540"/>
        <w:jc w:val="both"/>
      </w:pPr>
      <w:r>
        <w:t>выполнять требования и Правила продажи отдельных видов товаров от 19.01.1998 N 55, соблюдать действующее законодательство.</w:t>
      </w:r>
    </w:p>
    <w:p w:rsidR="00BF5B02" w:rsidRDefault="00BF5B02" w:rsidP="00BF5B02">
      <w:pPr>
        <w:pStyle w:val="a5"/>
        <w:numPr>
          <w:ilvl w:val="0"/>
          <w:numId w:val="7"/>
        </w:numPr>
        <w:shd w:val="clear" w:color="auto" w:fill="auto"/>
        <w:tabs>
          <w:tab w:val="left" w:pos="798"/>
        </w:tabs>
        <w:spacing w:after="0" w:line="324" w:lineRule="exact"/>
        <w:ind w:left="20" w:right="20" w:firstLine="540"/>
        <w:jc w:val="both"/>
      </w:pPr>
      <w:r>
        <w:t>представлять покупателю необходимую информацию о товаре (срок реализации, условия хранения, страна (фирма) производитель), сертификат соответствия. Выдавать при реализации непродовольственных товаров товарный чек.</w:t>
      </w:r>
    </w:p>
    <w:p w:rsidR="00BF5B02" w:rsidRDefault="00BF5B02" w:rsidP="00BF5B02">
      <w:pPr>
        <w:pStyle w:val="a5"/>
        <w:shd w:val="clear" w:color="auto" w:fill="auto"/>
        <w:spacing w:after="594" w:line="317" w:lineRule="exact"/>
        <w:ind w:left="20" w:right="20" w:firstLine="540"/>
        <w:jc w:val="both"/>
      </w:pPr>
      <w:r>
        <w:t>-обеспечить правильность, точность взвешивания и применения поверенного весового оборудования, доступность и наглядность весов, наличие ценников на каждый образец товара, оформленных в соответствии с действующими правилами.</w:t>
      </w:r>
    </w:p>
    <w:p w:rsidR="00BF5B02" w:rsidRDefault="00BF5B02" w:rsidP="00BF5B02">
      <w:pPr>
        <w:pStyle w:val="a5"/>
        <w:shd w:val="clear" w:color="auto" w:fill="auto"/>
        <w:spacing w:after="244" w:line="324" w:lineRule="exact"/>
        <w:ind w:left="2380" w:right="260"/>
        <w:jc w:val="left"/>
      </w:pPr>
      <w:r>
        <w:t>5. Ответственность материально ответственных лиц при организации нестационарной ярмарочной торговли</w:t>
      </w:r>
    </w:p>
    <w:p w:rsidR="00BF5B02" w:rsidRDefault="00BF5B02" w:rsidP="00BF5B02">
      <w:pPr>
        <w:pStyle w:val="a5"/>
        <w:numPr>
          <w:ilvl w:val="0"/>
          <w:numId w:val="8"/>
        </w:numPr>
        <w:shd w:val="clear" w:color="auto" w:fill="auto"/>
        <w:tabs>
          <w:tab w:val="left" w:pos="1357"/>
        </w:tabs>
        <w:spacing w:after="0"/>
        <w:ind w:left="20" w:right="20" w:firstLine="540"/>
        <w:jc w:val="both"/>
      </w:pPr>
      <w:r>
        <w:t>Субъект предпринимательской деятельности, допустивший нарушение настоящих Правил, привлекается к административной ответственности в соответствии с действующим законодательством.</w:t>
      </w:r>
    </w:p>
    <w:p w:rsidR="00BF5B02" w:rsidRDefault="00BF5B02" w:rsidP="00BF5B02">
      <w:pPr>
        <w:pStyle w:val="a5"/>
        <w:numPr>
          <w:ilvl w:val="0"/>
          <w:numId w:val="8"/>
        </w:numPr>
        <w:shd w:val="clear" w:color="auto" w:fill="auto"/>
        <w:tabs>
          <w:tab w:val="left" w:pos="1119"/>
        </w:tabs>
        <w:spacing w:after="0"/>
        <w:ind w:left="20" w:right="20"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продавцами действующих нормативно- правовых актов РФ при организации мелкорозничной торговли осуществляется представителями УВД по Всеволожскому району, ТО ТУ </w:t>
      </w:r>
      <w:proofErr w:type="spellStart"/>
      <w:r>
        <w:t>Роспотребнадзора</w:t>
      </w:r>
      <w:proofErr w:type="spellEnd"/>
      <w:r>
        <w:t>, ИФНС в пределах своих полномочий.</w:t>
      </w: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B02" w:rsidRPr="009F0CBA" w:rsidRDefault="00BF5B02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9F0CBA" w:rsidP="009F0CBA">
      <w:pPr>
        <w:jc w:val="center"/>
      </w:pPr>
      <w:bookmarkStart w:id="0" w:name="_GoBack"/>
      <w:bookmarkEnd w:id="0"/>
    </w:p>
    <w:sectPr w:rsidR="009F0CBA" w:rsidSect="00161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737F0"/>
    <w:rsid w:val="000E176B"/>
    <w:rsid w:val="000F46F9"/>
    <w:rsid w:val="000F536A"/>
    <w:rsid w:val="00161D68"/>
    <w:rsid w:val="001F3FE1"/>
    <w:rsid w:val="0022040C"/>
    <w:rsid w:val="00251197"/>
    <w:rsid w:val="002529D3"/>
    <w:rsid w:val="00323D67"/>
    <w:rsid w:val="003256C9"/>
    <w:rsid w:val="00345429"/>
    <w:rsid w:val="00364D24"/>
    <w:rsid w:val="00375D74"/>
    <w:rsid w:val="00470C89"/>
    <w:rsid w:val="0049645B"/>
    <w:rsid w:val="004C4842"/>
    <w:rsid w:val="006852AF"/>
    <w:rsid w:val="00731A46"/>
    <w:rsid w:val="00745037"/>
    <w:rsid w:val="00753AA8"/>
    <w:rsid w:val="007B6E7F"/>
    <w:rsid w:val="00880951"/>
    <w:rsid w:val="00895AD9"/>
    <w:rsid w:val="009232FA"/>
    <w:rsid w:val="00936A91"/>
    <w:rsid w:val="009F0CBA"/>
    <w:rsid w:val="00A07BC3"/>
    <w:rsid w:val="00AD5C52"/>
    <w:rsid w:val="00B64DF4"/>
    <w:rsid w:val="00BF5B02"/>
    <w:rsid w:val="00C43FF8"/>
    <w:rsid w:val="00C87971"/>
    <w:rsid w:val="00DE27BE"/>
    <w:rsid w:val="00E03C89"/>
    <w:rsid w:val="00F4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F5B02"/>
    <w:pPr>
      <w:shd w:val="clear" w:color="auto" w:fill="FFFFFF"/>
      <w:spacing w:after="600" w:line="319" w:lineRule="exact"/>
      <w:ind w:hanging="1560"/>
      <w:jc w:val="right"/>
    </w:pPr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F5B02"/>
    <w:rPr>
      <w:rFonts w:eastAsia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6</cp:revision>
  <cp:lastPrinted>2017-05-30T07:56:00Z</cp:lastPrinted>
  <dcterms:created xsi:type="dcterms:W3CDTF">2017-05-26T08:37:00Z</dcterms:created>
  <dcterms:modified xsi:type="dcterms:W3CDTF">2017-06-01T13:40:00Z</dcterms:modified>
</cp:coreProperties>
</file>