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21" w:rsidRDefault="00FD7121"/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Герб</w:t>
      </w: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Муниципальное образование</w:t>
      </w: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«Щегловское сельское поселение»</w:t>
      </w: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FD7121" w:rsidRPr="00FD7121" w:rsidRDefault="00FD7121" w:rsidP="00FD7121">
      <w:pPr>
        <w:spacing w:after="0"/>
        <w:rPr>
          <w:rFonts w:ascii="Times New Roman" w:eastAsiaTheme="minorEastAsia" w:hAnsi="Times New Roman" w:cs="Times New Roman"/>
        </w:rPr>
      </w:pPr>
    </w:p>
    <w:p w:rsidR="00FD7121" w:rsidRPr="00FD7121" w:rsidRDefault="00FD7121" w:rsidP="00FD7121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D7121" w:rsidRPr="00FD7121" w:rsidRDefault="00FD7121" w:rsidP="00FD71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FD7121">
        <w:rPr>
          <w:rFonts w:ascii="Times New Roman" w:eastAsiaTheme="minorEastAsia" w:hAnsi="Times New Roman" w:cs="Times New Roman"/>
          <w:sz w:val="28"/>
          <w:szCs w:val="28"/>
        </w:rPr>
        <w:t xml:space="preserve">.09.2017                                                                                       № </w:t>
      </w:r>
      <w:r>
        <w:rPr>
          <w:rFonts w:ascii="Times New Roman" w:eastAsiaTheme="minorEastAsia" w:hAnsi="Times New Roman" w:cs="Times New Roman"/>
          <w:sz w:val="28"/>
          <w:szCs w:val="28"/>
        </w:rPr>
        <w:t>70</w:t>
      </w:r>
      <w:r w:rsidRPr="00FD712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31B5E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D7121">
        <w:rPr>
          <w:rFonts w:ascii="Times New Roman" w:eastAsiaTheme="minorEastAsia" w:hAnsi="Times New Roman" w:cs="Times New Roman"/>
          <w:sz w:val="28"/>
          <w:szCs w:val="28"/>
        </w:rPr>
        <w:t>/17-п</w:t>
      </w:r>
    </w:p>
    <w:p w:rsidR="00FD7121" w:rsidRDefault="00FD7121" w:rsidP="00FD7121">
      <w:pPr>
        <w:pStyle w:val="ae"/>
        <w:ind w:right="4819"/>
        <w:jc w:val="both"/>
      </w:pPr>
      <w:r w:rsidRPr="00FD7121">
        <w:rPr>
          <w:rFonts w:ascii="Times New Roman" w:eastAsiaTheme="minorEastAsia" w:hAnsi="Times New Roman"/>
          <w:sz w:val="28"/>
          <w:szCs w:val="28"/>
        </w:rPr>
        <w:t xml:space="preserve">п. </w:t>
      </w:r>
      <w:proofErr w:type="spellStart"/>
      <w:r w:rsidRPr="00FD7121">
        <w:rPr>
          <w:rFonts w:ascii="Times New Roman" w:eastAsiaTheme="minorEastAsia" w:hAnsi="Times New Roman"/>
          <w:sz w:val="28"/>
          <w:szCs w:val="28"/>
        </w:rPr>
        <w:t>Щеглово</w:t>
      </w:r>
      <w:proofErr w:type="spellEnd"/>
    </w:p>
    <w:p w:rsidR="00FD7121" w:rsidRDefault="00FD7121"/>
    <w:tbl>
      <w:tblPr>
        <w:tblW w:w="0" w:type="auto"/>
        <w:tblLook w:val="04A0"/>
      </w:tblPr>
      <w:tblGrid>
        <w:gridCol w:w="5495"/>
        <w:gridCol w:w="4076"/>
      </w:tblGrid>
      <w:tr w:rsidR="00FD7121" w:rsidRPr="00380516" w:rsidTr="00FD7121">
        <w:tc>
          <w:tcPr>
            <w:tcW w:w="5495" w:type="dxa"/>
          </w:tcPr>
          <w:p w:rsidR="00E31B5E" w:rsidRDefault="00FD7121" w:rsidP="00E31B5E">
            <w:pPr>
              <w:pStyle w:val="a0"/>
              <w:ind w:right="459"/>
              <w:jc w:val="both"/>
              <w:rPr>
                <w:sz w:val="28"/>
                <w:szCs w:val="28"/>
              </w:rPr>
            </w:pPr>
            <w:bookmarkStart w:id="0" w:name="OLE_LINK1"/>
            <w:r w:rsidRPr="00FD7121">
              <w:rPr>
                <w:sz w:val="28"/>
                <w:szCs w:val="28"/>
              </w:rPr>
              <w:t>Об утверждении технологической схемы 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FD7121">
              <w:rPr>
                <w:sz w:val="28"/>
                <w:szCs w:val="28"/>
              </w:rPr>
              <w:t>муниципальной услуги</w:t>
            </w:r>
            <w:r w:rsidR="00E31B5E">
              <w:rPr>
                <w:sz w:val="28"/>
                <w:szCs w:val="28"/>
              </w:rPr>
              <w:t xml:space="preserve"> </w:t>
            </w:r>
            <w:r w:rsidR="00E31B5E" w:rsidRPr="005167F8">
              <w:rPr>
                <w:sz w:val="28"/>
                <w:szCs w:val="28"/>
              </w:rPr>
              <w:t xml:space="preserve">по </w:t>
            </w:r>
            <w:r w:rsidR="00E31B5E">
              <w:rPr>
                <w:sz w:val="28"/>
                <w:szCs w:val="28"/>
              </w:rPr>
              <w:t>п</w:t>
            </w:r>
            <w:r w:rsidR="00E31B5E" w:rsidRPr="00C95C24">
              <w:rPr>
                <w:sz w:val="28"/>
                <w:szCs w:val="28"/>
              </w:rPr>
              <w:t>рием</w:t>
            </w:r>
            <w:r w:rsidR="00E31B5E">
              <w:rPr>
                <w:sz w:val="28"/>
                <w:szCs w:val="28"/>
              </w:rPr>
              <w:t>у</w:t>
            </w:r>
            <w:r w:rsidR="00E31B5E" w:rsidRPr="00C95C24">
              <w:rPr>
                <w:sz w:val="28"/>
                <w:szCs w:val="28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  <w:p w:rsidR="00FD7121" w:rsidRPr="000669B3" w:rsidRDefault="00FD7121" w:rsidP="00E31B5E">
            <w:pPr>
              <w:pStyle w:val="a0"/>
              <w:ind w:right="459"/>
              <w:jc w:val="both"/>
              <w:rPr>
                <w:sz w:val="28"/>
                <w:szCs w:val="28"/>
              </w:rPr>
            </w:pPr>
            <w:r w:rsidRPr="00FD7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FD7121" w:rsidRPr="00380516" w:rsidRDefault="00FD7121" w:rsidP="00FD7121">
            <w:pPr>
              <w:pStyle w:val="a0"/>
              <w:rPr>
                <w:sz w:val="28"/>
                <w:szCs w:val="28"/>
              </w:rPr>
            </w:pPr>
          </w:p>
        </w:tc>
      </w:tr>
    </w:tbl>
    <w:p w:rsidR="00FD7121" w:rsidRDefault="00FD7121" w:rsidP="00FD71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121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пунктом 4 </w:t>
      </w:r>
      <w:r w:rsidRPr="00FD7121">
        <w:rPr>
          <w:rFonts w:ascii="Times New Roman" w:hAnsi="Times New Roman" w:cs="Times New Roman"/>
          <w:sz w:val="28"/>
          <w:szCs w:val="28"/>
        </w:rPr>
        <w:t>Плана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Ленинградской области на 2016-2018 годы,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21">
        <w:rPr>
          <w:rFonts w:ascii="Times New Roman" w:hAnsi="Times New Roman" w:cs="Times New Roman"/>
          <w:sz w:val="28"/>
          <w:szCs w:val="28"/>
          <w:lang w:eastAsia="ar-SA"/>
        </w:rPr>
        <w:t>распоряжением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7121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20.10.2016 года № 791-р «Об утверждении плана мероприятий по</w:t>
      </w:r>
      <w:proofErr w:type="gramEnd"/>
      <w:r w:rsidRPr="00FD7121">
        <w:rPr>
          <w:rFonts w:ascii="Times New Roman" w:hAnsi="Times New Roman" w:cs="Times New Roman"/>
          <w:sz w:val="28"/>
          <w:szCs w:val="28"/>
        </w:rPr>
        <w:t xml:space="preserve"> дальнейшему развитию системы предоставления государственных и муниципальных услуг по принципу "одного окна" на 2016-2018 годы и признании </w:t>
      </w:r>
      <w:proofErr w:type="gramStart"/>
      <w:r w:rsidRPr="00FD712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D7121">
        <w:rPr>
          <w:rFonts w:ascii="Times New Roman" w:hAnsi="Times New Roman" w:cs="Times New Roman"/>
          <w:sz w:val="28"/>
          <w:szCs w:val="28"/>
        </w:rPr>
        <w:t xml:space="preserve"> силу распоряжения Правительства Ленинградской области от 27 апреля 2015 года № 139-р», </w:t>
      </w:r>
      <w:r w:rsidRPr="00FD7121">
        <w:rPr>
          <w:rStyle w:val="FontStyle11"/>
          <w:sz w:val="28"/>
          <w:szCs w:val="28"/>
        </w:rPr>
        <w:t xml:space="preserve">руководствуясь Методическими рекомендациями по формированию технологических схем предоставления  муниципальных услуг, </w:t>
      </w:r>
      <w:r w:rsidRPr="00FD7121">
        <w:rPr>
          <w:rFonts w:ascii="Times New Roman" w:hAnsi="Times New Roman" w:cs="Times New Roman"/>
          <w:sz w:val="28"/>
          <w:szCs w:val="28"/>
        </w:rPr>
        <w:t xml:space="preserve">размещенными на Внутреннем портале Администрации Ленинградской области, </w:t>
      </w:r>
    </w:p>
    <w:p w:rsidR="00FD7121" w:rsidRDefault="00FD7121" w:rsidP="00FD7121">
      <w:pPr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</w:p>
    <w:p w:rsidR="00FD7121" w:rsidRPr="00FD7121" w:rsidRDefault="00FD7121" w:rsidP="00FD71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Style w:val="FontStyle11"/>
          <w:sz w:val="28"/>
          <w:szCs w:val="28"/>
        </w:rPr>
        <w:t>ПОСТАНОВЛЯЮ</w:t>
      </w:r>
      <w:r w:rsidRPr="00FD712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D7121" w:rsidRPr="00380516" w:rsidRDefault="00FD7121" w:rsidP="00FD712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121" w:rsidRPr="00380516" w:rsidRDefault="00FD7121" w:rsidP="00FD712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>ть технологическую схему предоставления</w:t>
      </w:r>
      <w:r w:rsidRPr="00380516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E31B5E">
        <w:rPr>
          <w:rFonts w:ascii="Times New Roman" w:hAnsi="Times New Roman"/>
          <w:sz w:val="28"/>
          <w:szCs w:val="28"/>
        </w:rPr>
        <w:t xml:space="preserve"> </w:t>
      </w:r>
      <w:r w:rsidRPr="00380516">
        <w:rPr>
          <w:rFonts w:ascii="Times New Roman" w:hAnsi="Times New Roman"/>
          <w:sz w:val="28"/>
          <w:szCs w:val="28"/>
        </w:rPr>
        <w:t xml:space="preserve"> </w:t>
      </w:r>
      <w:r w:rsidR="00E31B5E" w:rsidRPr="005167F8">
        <w:rPr>
          <w:rFonts w:ascii="Times New Roman" w:hAnsi="Times New Roman"/>
          <w:sz w:val="28"/>
          <w:szCs w:val="28"/>
        </w:rPr>
        <w:t xml:space="preserve">по </w:t>
      </w:r>
      <w:r w:rsidR="00E31B5E">
        <w:rPr>
          <w:rFonts w:ascii="Times New Roman" w:hAnsi="Times New Roman"/>
          <w:sz w:val="28"/>
          <w:szCs w:val="28"/>
        </w:rPr>
        <w:t>п</w:t>
      </w:r>
      <w:r w:rsidR="00E31B5E" w:rsidRPr="00C95C24">
        <w:rPr>
          <w:rFonts w:ascii="Times New Roman" w:hAnsi="Times New Roman"/>
          <w:sz w:val="28"/>
          <w:szCs w:val="28"/>
        </w:rPr>
        <w:t>рием</w:t>
      </w:r>
      <w:r w:rsidR="00E31B5E">
        <w:rPr>
          <w:rFonts w:ascii="Times New Roman" w:hAnsi="Times New Roman"/>
          <w:sz w:val="28"/>
          <w:szCs w:val="28"/>
        </w:rPr>
        <w:t>у</w:t>
      </w:r>
      <w:r w:rsidR="00E31B5E" w:rsidRPr="00C95C24">
        <w:rPr>
          <w:rFonts w:ascii="Times New Roman" w:hAnsi="Times New Roman"/>
          <w:sz w:val="28"/>
          <w:szCs w:val="28"/>
        </w:rPr>
        <w:t xml:space="preserve"> в эксплуатацию после перевода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0669B3">
        <w:rPr>
          <w:rFonts w:ascii="Times New Roman" w:hAnsi="Times New Roman"/>
          <w:sz w:val="28"/>
          <w:szCs w:val="28"/>
        </w:rPr>
        <w:t>.</w:t>
      </w:r>
    </w:p>
    <w:p w:rsidR="00FD7121" w:rsidRDefault="00FD7121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в сети Интернет для сведения.</w:t>
      </w:r>
    </w:p>
    <w:p w:rsidR="00FD7121" w:rsidRDefault="00FD7121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3805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0516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1B647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B647C" w:rsidRDefault="001B647C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647C" w:rsidRDefault="001B647C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647C" w:rsidRDefault="001B647C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 администрации                                         А.А. Белов</w:t>
      </w:r>
    </w:p>
    <w:p w:rsidR="001B647C" w:rsidRDefault="001B647C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B647C" w:rsidRDefault="001B647C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FD7121" w:rsidRDefault="00FD7121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D7121" w:rsidRDefault="00FD7121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D7121" w:rsidRDefault="00FD7121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D7121" w:rsidRDefault="00FD7121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D7121" w:rsidRDefault="00FD7121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D7121" w:rsidRDefault="00FD7121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sectPr w:rsidR="001B647C" w:rsidSect="00E31B5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3AE"/>
    <w:rsid w:val="0016405D"/>
    <w:rsid w:val="00172B99"/>
    <w:rsid w:val="00193D28"/>
    <w:rsid w:val="001B647C"/>
    <w:rsid w:val="001C1BFF"/>
    <w:rsid w:val="001C333E"/>
    <w:rsid w:val="001C721F"/>
    <w:rsid w:val="001E3ACF"/>
    <w:rsid w:val="001F0F91"/>
    <w:rsid w:val="00205794"/>
    <w:rsid w:val="002160D6"/>
    <w:rsid w:val="00216190"/>
    <w:rsid w:val="00265CE4"/>
    <w:rsid w:val="0028220B"/>
    <w:rsid w:val="00285025"/>
    <w:rsid w:val="0029715E"/>
    <w:rsid w:val="002E6698"/>
    <w:rsid w:val="00370327"/>
    <w:rsid w:val="00372C91"/>
    <w:rsid w:val="003B676E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4E5F94"/>
    <w:rsid w:val="00516F56"/>
    <w:rsid w:val="0055158A"/>
    <w:rsid w:val="00554E6E"/>
    <w:rsid w:val="005A1FEC"/>
    <w:rsid w:val="005A2BA5"/>
    <w:rsid w:val="005B1C99"/>
    <w:rsid w:val="00604F76"/>
    <w:rsid w:val="00636DF8"/>
    <w:rsid w:val="00637A72"/>
    <w:rsid w:val="0064677A"/>
    <w:rsid w:val="006A4FAB"/>
    <w:rsid w:val="006D3EA7"/>
    <w:rsid w:val="006D5CC5"/>
    <w:rsid w:val="00717488"/>
    <w:rsid w:val="0078013D"/>
    <w:rsid w:val="00787781"/>
    <w:rsid w:val="007D1CDF"/>
    <w:rsid w:val="007D32A8"/>
    <w:rsid w:val="00805E3B"/>
    <w:rsid w:val="008259B6"/>
    <w:rsid w:val="00850376"/>
    <w:rsid w:val="00850C1E"/>
    <w:rsid w:val="008562DC"/>
    <w:rsid w:val="00857DA6"/>
    <w:rsid w:val="00870606"/>
    <w:rsid w:val="008728BC"/>
    <w:rsid w:val="00892BE7"/>
    <w:rsid w:val="008B7BB4"/>
    <w:rsid w:val="008C5B2A"/>
    <w:rsid w:val="008F0841"/>
    <w:rsid w:val="00913436"/>
    <w:rsid w:val="00997B3C"/>
    <w:rsid w:val="009B2E43"/>
    <w:rsid w:val="009C166B"/>
    <w:rsid w:val="009D74CE"/>
    <w:rsid w:val="00A90DAF"/>
    <w:rsid w:val="00AB549A"/>
    <w:rsid w:val="00AC2B27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C161C"/>
    <w:rsid w:val="00BC4ADE"/>
    <w:rsid w:val="00BD10B8"/>
    <w:rsid w:val="00BE2297"/>
    <w:rsid w:val="00BF0495"/>
    <w:rsid w:val="00C437FF"/>
    <w:rsid w:val="00CA229C"/>
    <w:rsid w:val="00CC617C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31B5E"/>
    <w:rsid w:val="00E6389B"/>
    <w:rsid w:val="00E672C4"/>
    <w:rsid w:val="00E67387"/>
    <w:rsid w:val="00EE431E"/>
    <w:rsid w:val="00EF5C35"/>
    <w:rsid w:val="00F2166B"/>
    <w:rsid w:val="00F51203"/>
    <w:rsid w:val="00F56B3D"/>
    <w:rsid w:val="00F620F4"/>
    <w:rsid w:val="00F646CC"/>
    <w:rsid w:val="00F868D4"/>
    <w:rsid w:val="00F93AF6"/>
    <w:rsid w:val="00FD7121"/>
    <w:rsid w:val="00FE2DA5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27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D71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FD712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1AFE-B238-453C-8F70-CA7988A7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Saxarova</cp:lastModifiedBy>
  <cp:revision>5</cp:revision>
  <cp:lastPrinted>2017-09-05T06:57:00Z</cp:lastPrinted>
  <dcterms:created xsi:type="dcterms:W3CDTF">2017-09-05T06:14:00Z</dcterms:created>
  <dcterms:modified xsi:type="dcterms:W3CDTF">2017-09-05T07:21:00Z</dcterms:modified>
</cp:coreProperties>
</file>